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7BDA8" w14:textId="576A69EF" w:rsidR="009B76E7" w:rsidRPr="004C1452" w:rsidRDefault="009B76E7" w:rsidP="009B76E7">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w:t>
      </w:r>
      <w:r>
        <w:rPr>
          <w:rFonts w:ascii="Arial" w:hAnsi="Arial" w:cs="Arial"/>
          <w:b/>
          <w:sz w:val="24"/>
          <w:szCs w:val="28"/>
        </w:rPr>
        <w:t>1</w:t>
      </w:r>
      <w:r w:rsidR="00B92928">
        <w:rPr>
          <w:rFonts w:ascii="Arial" w:hAnsi="Arial" w:cs="Arial"/>
          <w:b/>
          <w:sz w:val="24"/>
          <w:szCs w:val="28"/>
        </w:rPr>
        <w:t>2</w:t>
      </w:r>
      <w:r w:rsidR="00892187">
        <w:rPr>
          <w:rFonts w:ascii="Arial" w:hAnsi="Arial" w:cs="Arial"/>
          <w:b/>
          <w:sz w:val="24"/>
          <w:szCs w:val="28"/>
        </w:rPr>
        <w:t>bis</w:t>
      </w:r>
      <w:r w:rsidRPr="007F3232">
        <w:rPr>
          <w:rFonts w:ascii="Arial" w:hAnsi="Arial" w:cs="Arial"/>
          <w:b/>
          <w:color w:val="FF0000"/>
          <w:sz w:val="24"/>
          <w:szCs w:val="28"/>
        </w:rPr>
        <w:t xml:space="preserve"> </w:t>
      </w:r>
      <w:r w:rsidRPr="004C1452">
        <w:rPr>
          <w:rFonts w:ascii="Arial" w:hAnsi="Arial" w:cs="Arial"/>
          <w:b/>
          <w:sz w:val="24"/>
          <w:szCs w:val="28"/>
        </w:rPr>
        <w:tab/>
      </w:r>
      <w:r w:rsidR="00CC109A" w:rsidRPr="00CC109A">
        <w:rPr>
          <w:rFonts w:ascii="Arial" w:hAnsi="Arial" w:cs="Arial"/>
          <w:b/>
          <w:sz w:val="24"/>
          <w:szCs w:val="28"/>
        </w:rPr>
        <w:t>R4-2416202</w:t>
      </w:r>
    </w:p>
    <w:p w14:paraId="57462AFA" w14:textId="619BAAA9" w:rsidR="00B92928" w:rsidRDefault="00721E26" w:rsidP="00B92928">
      <w:pPr>
        <w:pStyle w:val="CRCoverPage"/>
        <w:outlineLvl w:val="0"/>
        <w:rPr>
          <w:b/>
          <w:noProof/>
          <w:sz w:val="24"/>
        </w:rPr>
      </w:pPr>
      <w:r w:rsidRPr="00A01738">
        <w:rPr>
          <w:rFonts w:cs="Arial"/>
          <w:b/>
          <w:sz w:val="24"/>
          <w:szCs w:val="24"/>
          <w:lang w:eastAsia="zh-CN"/>
        </w:rPr>
        <w:t>Hefei,</w:t>
      </w:r>
      <w:r>
        <w:rPr>
          <w:rFonts w:cs="Arial"/>
          <w:b/>
          <w:sz w:val="24"/>
          <w:szCs w:val="24"/>
          <w:lang w:eastAsia="zh-CN"/>
        </w:rPr>
        <w:t xml:space="preserve"> Anhui,</w:t>
      </w:r>
      <w:r w:rsidRPr="00A01738">
        <w:rPr>
          <w:rFonts w:cs="Arial"/>
          <w:b/>
          <w:sz w:val="24"/>
          <w:szCs w:val="24"/>
          <w:lang w:eastAsia="zh-CN"/>
        </w:rPr>
        <w:t xml:space="preserve"> </w:t>
      </w:r>
      <w:r>
        <w:rPr>
          <w:rFonts w:cs="Arial"/>
          <w:b/>
          <w:sz w:val="24"/>
          <w:szCs w:val="24"/>
          <w:lang w:eastAsia="zh-CN"/>
        </w:rPr>
        <w:t>China, 14</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18</w:t>
      </w:r>
      <w:r w:rsidRPr="00A01738">
        <w:rPr>
          <w:rFonts w:cs="Arial"/>
          <w:b/>
          <w:sz w:val="24"/>
          <w:szCs w:val="24"/>
          <w:vertAlign w:val="superscript"/>
          <w:lang w:eastAsia="zh-CN"/>
        </w:rPr>
        <w:t>th</w:t>
      </w:r>
      <w:r>
        <w:rPr>
          <w:rFonts w:cs="Arial"/>
          <w:b/>
          <w:sz w:val="24"/>
          <w:szCs w:val="24"/>
          <w:lang w:eastAsia="zh-CN"/>
        </w:rPr>
        <w:t xml:space="preserve"> </w:t>
      </w:r>
      <w:proofErr w:type="gramStart"/>
      <w:r>
        <w:rPr>
          <w:rFonts w:cs="Arial"/>
          <w:b/>
          <w:sz w:val="24"/>
          <w:szCs w:val="24"/>
          <w:lang w:eastAsia="zh-CN"/>
        </w:rPr>
        <w:t>October</w:t>
      </w:r>
      <w:r w:rsidRPr="0052514D">
        <w:rPr>
          <w:rFonts w:cs="Arial"/>
          <w:b/>
          <w:sz w:val="24"/>
          <w:szCs w:val="24"/>
          <w:lang w:eastAsia="zh-CN"/>
        </w:rPr>
        <w:t>,</w:t>
      </w:r>
      <w:proofErr w:type="gramEnd"/>
      <w:r w:rsidRPr="0052514D">
        <w:rPr>
          <w:rFonts w:cs="Arial"/>
          <w:b/>
          <w:sz w:val="24"/>
          <w:szCs w:val="24"/>
          <w:lang w:eastAsia="zh-CN"/>
        </w:rPr>
        <w:t xml:space="preserve"> 2024</w:t>
      </w:r>
    </w:p>
    <w:p w14:paraId="5DD118D4" w14:textId="27B39890" w:rsidR="00D80957" w:rsidRPr="00866BFC" w:rsidRDefault="00D80957" w:rsidP="00CB3F45">
      <w:pPr>
        <w:tabs>
          <w:tab w:val="left" w:pos="1985"/>
        </w:tabs>
        <w:spacing w:before="240" w:after="0"/>
        <w:ind w:right="531"/>
        <w:jc w:val="both"/>
        <w:rPr>
          <w:rFonts w:ascii="Arial" w:hAnsi="Arial" w:cs="Arial"/>
          <w:bCs/>
          <w:sz w:val="22"/>
          <w:szCs w:val="22"/>
        </w:rPr>
      </w:pPr>
      <w:r w:rsidRPr="00866BFC">
        <w:rPr>
          <w:rFonts w:ascii="Arial" w:hAnsi="Arial" w:cs="Arial"/>
          <w:b/>
          <w:sz w:val="22"/>
          <w:szCs w:val="22"/>
        </w:rPr>
        <w:t>Agenda Item:</w:t>
      </w:r>
      <w:r w:rsidRPr="00866BFC">
        <w:rPr>
          <w:rFonts w:ascii="Arial" w:hAnsi="Arial" w:cs="Arial"/>
          <w:b/>
          <w:sz w:val="22"/>
          <w:szCs w:val="22"/>
        </w:rPr>
        <w:tab/>
      </w:r>
      <w:r w:rsidR="00733605">
        <w:rPr>
          <w:rFonts w:ascii="Arial" w:hAnsi="Arial" w:cs="Arial"/>
          <w:sz w:val="22"/>
          <w:szCs w:val="22"/>
        </w:rPr>
        <w:t>6</w:t>
      </w:r>
      <w:r w:rsidR="00135865">
        <w:rPr>
          <w:rFonts w:ascii="Arial" w:hAnsi="Arial" w:cs="Arial"/>
          <w:sz w:val="22"/>
          <w:szCs w:val="22"/>
        </w:rPr>
        <w:t>.</w:t>
      </w:r>
      <w:r w:rsidR="00BC45D5">
        <w:rPr>
          <w:rFonts w:ascii="Arial" w:hAnsi="Arial" w:cs="Arial"/>
          <w:sz w:val="22"/>
          <w:szCs w:val="22"/>
        </w:rPr>
        <w:t>17</w:t>
      </w:r>
      <w:r w:rsidR="00135865">
        <w:rPr>
          <w:rFonts w:ascii="Arial" w:hAnsi="Arial" w:cs="Arial"/>
          <w:sz w:val="22"/>
          <w:szCs w:val="22"/>
        </w:rPr>
        <w:t>.</w:t>
      </w:r>
      <w:r w:rsidR="00BC45D5">
        <w:rPr>
          <w:rFonts w:ascii="Arial" w:hAnsi="Arial" w:cs="Arial"/>
          <w:sz w:val="22"/>
          <w:szCs w:val="22"/>
        </w:rPr>
        <w:t>1</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1DAAECAD"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BC5A70" w:rsidRPr="00BC5A70">
        <w:rPr>
          <w:rFonts w:ascii="Arial" w:hAnsi="Arial" w:cs="Arial"/>
          <w:sz w:val="22"/>
          <w:szCs w:val="22"/>
        </w:rPr>
        <w:t xml:space="preserve">On general </w:t>
      </w:r>
      <w:r w:rsidR="007B04CA">
        <w:rPr>
          <w:rFonts w:ascii="Arial" w:hAnsi="Arial" w:cs="Arial"/>
          <w:sz w:val="22"/>
          <w:szCs w:val="22"/>
        </w:rPr>
        <w:t xml:space="preserve">AI/ML </w:t>
      </w:r>
      <w:r w:rsidR="00E07F8F">
        <w:rPr>
          <w:rFonts w:ascii="Arial" w:hAnsi="Arial" w:cs="Arial"/>
          <w:sz w:val="22"/>
          <w:szCs w:val="22"/>
        </w:rPr>
        <w:t>aspects</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599C52A8" w14:textId="168C05A1" w:rsidR="00F53E6D" w:rsidRDefault="00F86DED" w:rsidP="00F53E6D">
      <w:pPr>
        <w:jc w:val="both"/>
        <w:rPr>
          <w:sz w:val="22"/>
          <w:szCs w:val="22"/>
          <w:lang w:val="x-none" w:eastAsia="x-none"/>
        </w:rPr>
      </w:pPr>
      <w:r>
        <w:rPr>
          <w:sz w:val="22"/>
          <w:szCs w:val="22"/>
          <w:lang w:val="x-none" w:eastAsia="x-none"/>
        </w:rPr>
        <w:t xml:space="preserve">The following was agreed in RAN4#112 </w:t>
      </w:r>
      <w:r w:rsidR="00D11F93">
        <w:rPr>
          <w:sz w:val="22"/>
          <w:szCs w:val="22"/>
          <w:lang w:val="x-none" w:eastAsia="x-none"/>
        </w:rPr>
        <w:t xml:space="preserve">on general issues </w:t>
      </w:r>
      <w:r w:rsidR="00CC43D0">
        <w:rPr>
          <w:sz w:val="22"/>
          <w:szCs w:val="22"/>
          <w:lang w:val="x-none" w:eastAsia="x-none"/>
        </w:rPr>
        <w:t>for AI/ML:</w:t>
      </w:r>
    </w:p>
    <w:p w14:paraId="055238A0" w14:textId="1460F95E" w:rsidR="00824E22" w:rsidRPr="001F783D" w:rsidRDefault="00972AF3" w:rsidP="00EF2735">
      <w:pPr>
        <w:spacing w:after="60" w:line="216" w:lineRule="auto"/>
        <w:rPr>
          <w:rFonts w:eastAsia="Times New Roman"/>
          <w:u w:val="single"/>
        </w:rPr>
      </w:pPr>
      <w:r>
        <w:rPr>
          <w:rFonts w:eastAsia="Yu Mincho"/>
          <w:b/>
          <w:color w:val="000000" w:themeColor="text1"/>
          <w:kern w:val="24"/>
          <w:u w:val="single"/>
          <w:lang w:val="en-GB"/>
        </w:rPr>
        <w:t xml:space="preserve">Issue 1-1: </w:t>
      </w:r>
      <w:r w:rsidR="00824E22" w:rsidRPr="001F783D">
        <w:rPr>
          <w:rFonts w:eastAsia="Yu Mincho"/>
          <w:b/>
          <w:color w:val="000000" w:themeColor="text1"/>
          <w:kern w:val="24"/>
          <w:u w:val="single"/>
          <w:lang w:val="en-GB"/>
        </w:rPr>
        <w:t>Post deployment testing</w:t>
      </w:r>
      <w:r w:rsidR="00824E22" w:rsidRPr="001F783D">
        <w:rPr>
          <w:rFonts w:eastAsia="Yu Mincho"/>
          <w:color w:val="00B0F0"/>
          <w:kern w:val="24"/>
          <w:u w:val="single"/>
          <w:lang w:val="en-GB"/>
        </w:rPr>
        <w:t xml:space="preserve"> </w:t>
      </w:r>
      <w:r w:rsidR="00824E22" w:rsidRPr="001F783D">
        <w:rPr>
          <w:rFonts w:eastAsia="Yu Mincho"/>
          <w:color w:val="000000"/>
          <w:kern w:val="24"/>
          <w:u w:val="single"/>
          <w:lang w:val="en-GB"/>
        </w:rPr>
        <w:t>(</w:t>
      </w:r>
      <w:r w:rsidR="00824E22" w:rsidRPr="001F783D">
        <w:rPr>
          <w:rFonts w:eastAsia="Yu Mincho"/>
          <w:color w:val="000000"/>
          <w:kern w:val="24"/>
          <w:highlight w:val="yellow"/>
          <w:u w:val="single"/>
          <w:lang w:val="en-GB"/>
        </w:rPr>
        <w:t>tentative agreement</w:t>
      </w:r>
      <w:r w:rsidR="00824E22" w:rsidRPr="001F783D">
        <w:rPr>
          <w:rFonts w:eastAsia="Yu Mincho"/>
          <w:color w:val="000000"/>
          <w:kern w:val="24"/>
          <w:u w:val="single"/>
          <w:lang w:val="en-GB"/>
        </w:rPr>
        <w:t>)</w:t>
      </w:r>
      <w:r w:rsidR="007F72A6" w:rsidRPr="007F72A6">
        <w:rPr>
          <w:rFonts w:eastAsia="Yu Mincho"/>
          <w:color w:val="000000"/>
          <w:kern w:val="24"/>
          <w:lang w:val="en-GB"/>
        </w:rPr>
        <w:t xml:space="preserve"> [1]</w:t>
      </w:r>
    </w:p>
    <w:p w14:paraId="3E52FF62" w14:textId="77777777" w:rsidR="00824E22" w:rsidRPr="001F783D" w:rsidRDefault="00824E22" w:rsidP="00EF2735">
      <w:pPr>
        <w:numPr>
          <w:ilvl w:val="0"/>
          <w:numId w:val="29"/>
        </w:numPr>
        <w:overflowPunct w:val="0"/>
        <w:spacing w:after="60" w:line="216" w:lineRule="auto"/>
        <w:jc w:val="both"/>
        <w:textAlignment w:val="baseline"/>
        <w:rPr>
          <w:rFonts w:eastAsia="Times New Roman"/>
        </w:rPr>
      </w:pPr>
      <w:r w:rsidRPr="001F783D">
        <w:rPr>
          <w:rFonts w:eastAsia="Yu Mincho"/>
          <w:b/>
          <w:color w:val="000000"/>
          <w:kern w:val="24"/>
        </w:rPr>
        <w:t>Option 1</w:t>
      </w:r>
      <w:r w:rsidRPr="001F783D">
        <w:rPr>
          <w:rFonts w:eastAsia="Yu Mincho"/>
          <w:color w:val="000000"/>
          <w:kern w:val="24"/>
        </w:rPr>
        <w:t xml:space="preserve">: Conduct the </w:t>
      </w:r>
      <w:r w:rsidRPr="001F783D">
        <w:rPr>
          <w:rFonts w:eastAsia="Yu Mincho"/>
          <w:strike/>
          <w:color w:val="FF0000"/>
          <w:kern w:val="24"/>
        </w:rPr>
        <w:t>conformance</w:t>
      </w:r>
      <w:r w:rsidRPr="001F783D">
        <w:rPr>
          <w:rFonts w:eastAsia="Yu Mincho"/>
          <w:color w:val="000000"/>
          <w:kern w:val="24"/>
        </w:rPr>
        <w:t xml:space="preserve"> testing for </w:t>
      </w:r>
      <w:r w:rsidRPr="001F783D">
        <w:rPr>
          <w:rFonts w:eastAsia="Yu Mincho"/>
          <w:color w:val="FF0000"/>
          <w:kern w:val="24"/>
          <w:u w:val="single"/>
        </w:rPr>
        <w:t xml:space="preserve">new/updated </w:t>
      </w:r>
      <w:r w:rsidRPr="001F783D">
        <w:rPr>
          <w:rFonts w:eastAsia="Yu Mincho"/>
          <w:color w:val="000000"/>
          <w:kern w:val="24"/>
        </w:rPr>
        <w:t xml:space="preserve">AI model/functionality before </w:t>
      </w:r>
      <w:r w:rsidRPr="001F783D">
        <w:rPr>
          <w:rFonts w:eastAsia="Yu Mincho"/>
          <w:color w:val="FF0000"/>
          <w:kern w:val="24"/>
          <w:u w:val="single"/>
        </w:rPr>
        <w:t xml:space="preserve">its </w:t>
      </w:r>
      <w:r w:rsidRPr="001F783D">
        <w:rPr>
          <w:rFonts w:eastAsia="Yu Mincho"/>
          <w:color w:val="000000"/>
          <w:kern w:val="24"/>
        </w:rPr>
        <w:t xml:space="preserve">deployment </w:t>
      </w:r>
      <w:r w:rsidRPr="001F783D">
        <w:rPr>
          <w:rFonts w:eastAsia="Yu Mincho"/>
          <w:color w:val="FF0000"/>
          <w:kern w:val="24"/>
        </w:rPr>
        <w:t>in already deployed UEs (considering the UE hardware that it will be used in)</w:t>
      </w:r>
    </w:p>
    <w:p w14:paraId="111C215B" w14:textId="77777777" w:rsidR="00824E22" w:rsidRPr="001F783D" w:rsidRDefault="00824E22" w:rsidP="00EF2735">
      <w:pPr>
        <w:numPr>
          <w:ilvl w:val="1"/>
          <w:numId w:val="27"/>
        </w:numPr>
        <w:overflowPunct w:val="0"/>
        <w:spacing w:after="60" w:line="216" w:lineRule="auto"/>
        <w:jc w:val="both"/>
        <w:textAlignment w:val="baseline"/>
        <w:rPr>
          <w:rFonts w:eastAsia="Times New Roman"/>
        </w:rPr>
      </w:pPr>
      <w:r w:rsidRPr="001F783D">
        <w:rPr>
          <w:rFonts w:eastAsia="Yu Mincho"/>
          <w:color w:val="000000"/>
          <w:kern w:val="24"/>
        </w:rPr>
        <w:t xml:space="preserve">FFS on the </w:t>
      </w:r>
      <w:proofErr w:type="gramStart"/>
      <w:r w:rsidRPr="001F783D">
        <w:rPr>
          <w:rFonts w:eastAsia="Yu Mincho"/>
          <w:color w:val="000000"/>
          <w:kern w:val="24"/>
        </w:rPr>
        <w:t>feasibility</w:t>
      </w:r>
      <w:proofErr w:type="gramEnd"/>
    </w:p>
    <w:p w14:paraId="7F384FDC" w14:textId="77777777" w:rsidR="00824E22" w:rsidRPr="00972AF3" w:rsidRDefault="00824E22" w:rsidP="00EF2735">
      <w:pPr>
        <w:pStyle w:val="ListParagraph"/>
        <w:numPr>
          <w:ilvl w:val="0"/>
          <w:numId w:val="27"/>
        </w:numPr>
        <w:overflowPunct w:val="0"/>
        <w:spacing w:after="60" w:line="216" w:lineRule="auto"/>
        <w:ind w:left="357" w:hanging="357"/>
        <w:contextualSpacing w:val="0"/>
        <w:jc w:val="both"/>
        <w:textAlignment w:val="baseline"/>
        <w:rPr>
          <w:rFonts w:eastAsia="Times New Roman"/>
        </w:rPr>
      </w:pPr>
      <w:r w:rsidRPr="00972AF3">
        <w:rPr>
          <w:rFonts w:eastAsia="Yu Mincho"/>
          <w:b/>
          <w:color w:val="000000"/>
          <w:kern w:val="24"/>
        </w:rPr>
        <w:t>Option 2</w:t>
      </w:r>
      <w:r w:rsidRPr="00972AF3">
        <w:rPr>
          <w:rFonts w:eastAsia="Yu Mincho"/>
          <w:color w:val="000000"/>
          <w:kern w:val="24"/>
        </w:rPr>
        <w:t>: Design the test to verify the performance monitoring</w:t>
      </w:r>
      <w:r w:rsidRPr="00972AF3">
        <w:rPr>
          <w:rFonts w:eastAsia="Yu Mincho"/>
          <w:color w:val="FF0000"/>
          <w:kern w:val="24"/>
        </w:rPr>
        <w:t xml:space="preserve"> and proactive recovery from potential performance degradation</w:t>
      </w:r>
    </w:p>
    <w:p w14:paraId="2E5CA6C8" w14:textId="77777777" w:rsidR="00824E22" w:rsidRPr="001F783D" w:rsidRDefault="00824E22" w:rsidP="00EF2735">
      <w:pPr>
        <w:numPr>
          <w:ilvl w:val="1"/>
          <w:numId w:val="27"/>
        </w:numPr>
        <w:overflowPunct w:val="0"/>
        <w:spacing w:after="60" w:line="216" w:lineRule="auto"/>
        <w:jc w:val="both"/>
        <w:textAlignment w:val="baseline"/>
        <w:rPr>
          <w:rFonts w:eastAsia="Times New Roman"/>
        </w:rPr>
      </w:pPr>
      <w:r w:rsidRPr="001F783D">
        <w:rPr>
          <w:rFonts w:eastAsia="Yu Mincho"/>
          <w:color w:val="000000"/>
          <w:kern w:val="24"/>
        </w:rPr>
        <w:t xml:space="preserve">Depend on the other WG </w:t>
      </w:r>
      <w:proofErr w:type="gramStart"/>
      <w:r w:rsidRPr="001F783D">
        <w:rPr>
          <w:rFonts w:eastAsia="Yu Mincho"/>
          <w:color w:val="000000"/>
          <w:kern w:val="24"/>
        </w:rPr>
        <w:t>progress</w:t>
      </w:r>
      <w:proofErr w:type="gramEnd"/>
    </w:p>
    <w:p w14:paraId="337703E0" w14:textId="77777777" w:rsidR="00824E22" w:rsidRPr="001F783D" w:rsidRDefault="00824E22" w:rsidP="00EF2735">
      <w:pPr>
        <w:numPr>
          <w:ilvl w:val="1"/>
          <w:numId w:val="27"/>
        </w:numPr>
        <w:overflowPunct w:val="0"/>
        <w:spacing w:after="60" w:line="216" w:lineRule="auto"/>
        <w:ind w:left="1077" w:hanging="357"/>
        <w:jc w:val="both"/>
        <w:textAlignment w:val="baseline"/>
        <w:rPr>
          <w:rFonts w:eastAsia="Times New Roman"/>
        </w:rPr>
      </w:pPr>
      <w:r w:rsidRPr="001F783D">
        <w:rPr>
          <w:rFonts w:eastAsia="Yu Mincho"/>
          <w:color w:val="000000"/>
          <w:kern w:val="24"/>
        </w:rPr>
        <w:t>Monitoring can be used for managing fallback, model update/model switching/model transfer, if applicable</w:t>
      </w:r>
    </w:p>
    <w:p w14:paraId="77DC6B35" w14:textId="77777777" w:rsidR="00824E22" w:rsidRPr="001F783D" w:rsidRDefault="00824E22" w:rsidP="00EF2735">
      <w:pPr>
        <w:numPr>
          <w:ilvl w:val="0"/>
          <w:numId w:val="27"/>
        </w:numPr>
        <w:overflowPunct w:val="0"/>
        <w:spacing w:after="60" w:line="216" w:lineRule="auto"/>
        <w:ind w:left="357" w:hanging="357"/>
        <w:jc w:val="both"/>
        <w:textAlignment w:val="baseline"/>
        <w:rPr>
          <w:rFonts w:eastAsia="Times New Roman"/>
        </w:rPr>
      </w:pPr>
      <w:r w:rsidRPr="001F783D">
        <w:rPr>
          <w:rFonts w:eastAsia="Yu Mincho"/>
          <w:b/>
          <w:color w:val="FF0000"/>
          <w:kern w:val="24"/>
          <w:u w:val="single"/>
        </w:rPr>
        <w:t>Option 3</w:t>
      </w:r>
      <w:r w:rsidRPr="001F783D">
        <w:rPr>
          <w:rFonts w:eastAsia="Yu Mincho"/>
          <w:color w:val="FF0000"/>
          <w:kern w:val="24"/>
          <w:u w:val="single"/>
        </w:rPr>
        <w:t>: Capture model input during conformance testing for later testing of new models.</w:t>
      </w:r>
    </w:p>
    <w:p w14:paraId="5E09D15B" w14:textId="0D6C30D6" w:rsidR="00824E22" w:rsidRPr="001F783D" w:rsidRDefault="00824E22" w:rsidP="00EF2735">
      <w:pPr>
        <w:numPr>
          <w:ilvl w:val="0"/>
          <w:numId w:val="27"/>
        </w:numPr>
        <w:overflowPunct w:val="0"/>
        <w:spacing w:after="60" w:line="216" w:lineRule="auto"/>
        <w:jc w:val="both"/>
        <w:textAlignment w:val="baseline"/>
        <w:rPr>
          <w:rFonts w:eastAsia="Times New Roman"/>
        </w:rPr>
      </w:pPr>
      <w:r w:rsidRPr="001F783D">
        <w:rPr>
          <w:rFonts w:eastAsia="Yu Mincho"/>
          <w:color w:val="000000"/>
          <w:kern w:val="24"/>
        </w:rPr>
        <w:t>Other options are not precluded</w:t>
      </w:r>
      <w:r w:rsidR="00972AF3">
        <w:rPr>
          <w:rFonts w:eastAsia="Yu Mincho"/>
          <w:color w:val="000000"/>
          <w:kern w:val="24"/>
        </w:rPr>
        <w:t>.</w:t>
      </w:r>
    </w:p>
    <w:p w14:paraId="39B168B3" w14:textId="77777777" w:rsidR="00972AF3" w:rsidRPr="001F783D" w:rsidRDefault="00972AF3" w:rsidP="00972AF3"/>
    <w:p w14:paraId="660A704B" w14:textId="564974AB" w:rsidR="00972AF3" w:rsidRPr="00FB5CEB" w:rsidRDefault="00972AF3" w:rsidP="00972AF3">
      <w:pPr>
        <w:rPr>
          <w:b/>
          <w:u w:val="single"/>
        </w:rPr>
      </w:pPr>
      <w:r w:rsidRPr="00FB5CEB">
        <w:rPr>
          <w:b/>
          <w:u w:val="single"/>
        </w:rPr>
        <w:t>Issue 1-</w:t>
      </w:r>
      <w:r w:rsidRPr="00FB5CEB">
        <w:rPr>
          <w:rFonts w:eastAsia="Yu Mincho" w:hint="eastAsia"/>
          <w:b/>
          <w:u w:val="single"/>
          <w:lang w:eastAsia="ja-JP"/>
        </w:rPr>
        <w:t>2</w:t>
      </w:r>
      <w:r w:rsidRPr="00FB5CEB">
        <w:rPr>
          <w:b/>
          <w:u w:val="single"/>
        </w:rPr>
        <w:t xml:space="preserve">: </w:t>
      </w:r>
      <w:r w:rsidRPr="00FB5CEB">
        <w:rPr>
          <w:rFonts w:eastAsia="Yu Mincho" w:hint="eastAsia"/>
          <w:b/>
          <w:u w:val="single"/>
          <w:lang w:eastAsia="ja-JP"/>
        </w:rPr>
        <w:t>Channel modeling</w:t>
      </w:r>
      <w:r w:rsidR="003D7DF4">
        <w:rPr>
          <w:rFonts w:eastAsia="Yu Mincho"/>
          <w:b/>
          <w:u w:val="single"/>
          <w:lang w:eastAsia="ja-JP"/>
        </w:rPr>
        <w:t xml:space="preserve"> (agreement)</w:t>
      </w:r>
      <w:r w:rsidR="007F72A6" w:rsidRPr="007F72A6">
        <w:rPr>
          <w:rFonts w:eastAsia="Yu Mincho"/>
          <w:bCs/>
          <w:lang w:eastAsia="ja-JP"/>
        </w:rPr>
        <w:t xml:space="preserve"> [2]</w:t>
      </w:r>
    </w:p>
    <w:p w14:paraId="6D2CF9D8" w14:textId="77777777" w:rsidR="00972AF3" w:rsidRPr="001554D6" w:rsidRDefault="00972AF3" w:rsidP="00EF2735">
      <w:pPr>
        <w:pStyle w:val="Date"/>
        <w:numPr>
          <w:ilvl w:val="0"/>
          <w:numId w:val="26"/>
        </w:numPr>
        <w:tabs>
          <w:tab w:val="left" w:pos="720"/>
        </w:tabs>
        <w:overflowPunct w:val="0"/>
        <w:autoSpaceDE w:val="0"/>
        <w:autoSpaceDN w:val="0"/>
        <w:adjustRightInd w:val="0"/>
        <w:spacing w:after="60"/>
        <w:ind w:leftChars="0" w:left="357" w:rightChars="251" w:right="502" w:hanging="357"/>
        <w:textAlignment w:val="baseline"/>
      </w:pPr>
      <w:r w:rsidRPr="001554D6">
        <w:t>Use synthetic channels as the default assumption for conformance requirements/test.</w:t>
      </w:r>
    </w:p>
    <w:p w14:paraId="7179D791" w14:textId="77777777" w:rsidR="00972AF3" w:rsidRPr="001554D6" w:rsidRDefault="00972AF3" w:rsidP="00EF2735">
      <w:pPr>
        <w:pStyle w:val="Date"/>
        <w:numPr>
          <w:ilvl w:val="0"/>
          <w:numId w:val="26"/>
        </w:numPr>
        <w:tabs>
          <w:tab w:val="left" w:pos="720"/>
        </w:tabs>
        <w:overflowPunct w:val="0"/>
        <w:autoSpaceDE w:val="0"/>
        <w:autoSpaceDN w:val="0"/>
        <w:adjustRightInd w:val="0"/>
        <w:spacing w:after="60"/>
        <w:ind w:leftChars="0" w:left="357" w:hanging="357"/>
        <w:textAlignment w:val="baseline"/>
      </w:pPr>
      <w:r w:rsidRPr="001554D6">
        <w:t>RAN4 may conduct an analysis for each use case to determine the reliability of using synthetic channels for test data in evaluating models trained on real data.</w:t>
      </w:r>
    </w:p>
    <w:p w14:paraId="6A4FB881" w14:textId="77777777" w:rsidR="00972AF3" w:rsidRPr="001554D6" w:rsidRDefault="00972AF3" w:rsidP="00EF2735">
      <w:pPr>
        <w:pStyle w:val="Date"/>
        <w:numPr>
          <w:ilvl w:val="0"/>
          <w:numId w:val="26"/>
        </w:numPr>
        <w:tabs>
          <w:tab w:val="left" w:pos="720"/>
        </w:tabs>
        <w:overflowPunct w:val="0"/>
        <w:autoSpaceDE w:val="0"/>
        <w:autoSpaceDN w:val="0"/>
        <w:adjustRightInd w:val="0"/>
        <w:spacing w:after="60"/>
        <w:ind w:leftChars="0" w:left="357" w:hanging="357"/>
        <w:textAlignment w:val="baseline"/>
      </w:pPr>
      <w:r w:rsidRPr="001554D6">
        <w:rPr>
          <w:rFonts w:eastAsia="Yu Mincho"/>
        </w:rPr>
        <w:t>The field data can be considered for the analysis.</w:t>
      </w:r>
    </w:p>
    <w:p w14:paraId="0F661D2F" w14:textId="77777777" w:rsidR="00972AF3" w:rsidRPr="001554D6" w:rsidRDefault="00972AF3" w:rsidP="00972AF3">
      <w:pPr>
        <w:rPr>
          <w:rFonts w:eastAsia="Yu Mincho"/>
          <w:b/>
          <w:u w:val="single"/>
        </w:rPr>
      </w:pPr>
    </w:p>
    <w:p w14:paraId="5B7A5243" w14:textId="64ACD851" w:rsidR="00972AF3" w:rsidRPr="001554D6" w:rsidRDefault="00972AF3" w:rsidP="00972AF3">
      <w:pPr>
        <w:rPr>
          <w:b/>
          <w:u w:val="single"/>
        </w:rPr>
      </w:pPr>
      <w:r w:rsidRPr="001554D6">
        <w:rPr>
          <w:b/>
          <w:u w:val="single"/>
        </w:rPr>
        <w:t xml:space="preserve">Issue 1-3: </w:t>
      </w:r>
      <w:r w:rsidRPr="001554D6">
        <w:rPr>
          <w:rFonts w:eastAsia="Yu Mincho" w:hint="eastAsia"/>
          <w:b/>
          <w:u w:val="single"/>
          <w:lang w:eastAsia="ja-JP"/>
        </w:rPr>
        <w:t>Testing goals</w:t>
      </w:r>
      <w:r w:rsidR="00EF2735">
        <w:rPr>
          <w:rFonts w:eastAsia="Yu Mincho"/>
          <w:b/>
          <w:u w:val="single"/>
          <w:lang w:eastAsia="ja-JP"/>
        </w:rPr>
        <w:t xml:space="preserve"> (agreement)</w:t>
      </w:r>
    </w:p>
    <w:p w14:paraId="2C31F9F2" w14:textId="77777777" w:rsidR="00972AF3" w:rsidRPr="001554D6" w:rsidRDefault="00972AF3" w:rsidP="00EF2735">
      <w:pPr>
        <w:pStyle w:val="Date"/>
        <w:numPr>
          <w:ilvl w:val="0"/>
          <w:numId w:val="25"/>
        </w:numPr>
        <w:tabs>
          <w:tab w:val="left" w:pos="720"/>
        </w:tabs>
        <w:overflowPunct w:val="0"/>
        <w:autoSpaceDE w:val="0"/>
        <w:autoSpaceDN w:val="0"/>
        <w:adjustRightInd w:val="0"/>
        <w:spacing w:after="60"/>
        <w:ind w:leftChars="0" w:left="436" w:hanging="357"/>
        <w:textAlignment w:val="baseline"/>
      </w:pPr>
      <w:r w:rsidRPr="001554D6">
        <w:t xml:space="preserve">The testing goal is to verify whether the minimum performance of AI/ML functionality/feature can be </w:t>
      </w:r>
      <w:proofErr w:type="gramStart"/>
      <w:r w:rsidRPr="001554D6">
        <w:t>achieved</w:t>
      </w:r>
      <w:proofErr w:type="gramEnd"/>
    </w:p>
    <w:p w14:paraId="144E965A" w14:textId="77777777" w:rsidR="00972AF3" w:rsidRPr="001554D6" w:rsidRDefault="00972AF3" w:rsidP="00EF2735">
      <w:pPr>
        <w:pStyle w:val="Date"/>
        <w:numPr>
          <w:ilvl w:val="0"/>
          <w:numId w:val="25"/>
        </w:numPr>
        <w:tabs>
          <w:tab w:val="left" w:pos="720"/>
        </w:tabs>
        <w:overflowPunct w:val="0"/>
        <w:autoSpaceDE w:val="0"/>
        <w:autoSpaceDN w:val="0"/>
        <w:adjustRightInd w:val="0"/>
        <w:spacing w:after="60"/>
        <w:ind w:leftChars="0" w:left="436" w:hanging="357"/>
        <w:textAlignment w:val="baseline"/>
      </w:pPr>
      <w:r w:rsidRPr="001554D6">
        <w:t>FFS on whether and how many different test configurations/parameters are used for tests.</w:t>
      </w:r>
    </w:p>
    <w:p w14:paraId="25EAC194" w14:textId="77777777" w:rsidR="00972AF3" w:rsidRPr="001554D6" w:rsidRDefault="00972AF3" w:rsidP="00EF2735">
      <w:pPr>
        <w:pStyle w:val="Date"/>
        <w:numPr>
          <w:ilvl w:val="0"/>
          <w:numId w:val="25"/>
        </w:numPr>
        <w:tabs>
          <w:tab w:val="left" w:pos="720"/>
        </w:tabs>
        <w:overflowPunct w:val="0"/>
        <w:autoSpaceDE w:val="0"/>
        <w:autoSpaceDN w:val="0"/>
        <w:adjustRightInd w:val="0"/>
        <w:spacing w:after="60"/>
        <w:ind w:leftChars="0" w:left="436" w:hanging="357"/>
        <w:textAlignment w:val="baseline"/>
      </w:pPr>
      <w:r w:rsidRPr="001554D6">
        <w:t xml:space="preserve">LCM would be </w:t>
      </w:r>
      <w:proofErr w:type="gramStart"/>
      <w:r w:rsidRPr="001554D6">
        <w:t>tested</w:t>
      </w:r>
      <w:proofErr w:type="gramEnd"/>
    </w:p>
    <w:p w14:paraId="4FE2C28E" w14:textId="77777777" w:rsidR="00E2481F" w:rsidRDefault="00E2481F" w:rsidP="00E2481F">
      <w:pPr>
        <w:pStyle w:val="Heading1"/>
        <w:ind w:right="72"/>
        <w:rPr>
          <w:lang w:val="sv-SE"/>
        </w:rPr>
      </w:pPr>
      <w:r w:rsidRPr="002E3092">
        <w:rPr>
          <w:lang w:val="sv-SE"/>
        </w:rPr>
        <w:t>Discussion</w:t>
      </w:r>
    </w:p>
    <w:p w14:paraId="5536736C" w14:textId="120AB0AA" w:rsidR="00736E90" w:rsidRDefault="00736E90" w:rsidP="008146EB">
      <w:pPr>
        <w:pStyle w:val="Heading2"/>
      </w:pPr>
      <w:r w:rsidRPr="17BF62BC">
        <w:t xml:space="preserve">Post-deployment </w:t>
      </w:r>
      <w:r w:rsidR="006A28A8">
        <w:t xml:space="preserve">testing and </w:t>
      </w:r>
      <w:r w:rsidRPr="17BF62BC">
        <w:t>verification</w:t>
      </w:r>
    </w:p>
    <w:p w14:paraId="7964526A" w14:textId="61440F63" w:rsidR="00F66D80" w:rsidRDefault="00D85724" w:rsidP="007559AD">
      <w:pPr>
        <w:jc w:val="both"/>
        <w:rPr>
          <w:sz w:val="22"/>
          <w:szCs w:val="22"/>
          <w:lang w:val="en-GB" w:eastAsia="ja-JP"/>
        </w:rPr>
      </w:pPr>
      <w:r>
        <w:rPr>
          <w:sz w:val="22"/>
          <w:szCs w:val="22"/>
          <w:lang w:val="en-GB" w:eastAsia="ja-JP"/>
        </w:rPr>
        <w:t xml:space="preserve">Below we discuss the three options </w:t>
      </w:r>
      <w:r w:rsidR="00F66D80">
        <w:rPr>
          <w:sz w:val="22"/>
          <w:szCs w:val="22"/>
          <w:lang w:val="en-GB" w:eastAsia="ja-JP"/>
        </w:rPr>
        <w:t>for post-deployment testing listed by RAN4.</w:t>
      </w:r>
    </w:p>
    <w:p w14:paraId="14AA49AC" w14:textId="783737CB" w:rsidR="007559AD" w:rsidRDefault="006033AF" w:rsidP="007559AD">
      <w:pPr>
        <w:jc w:val="both"/>
        <w:rPr>
          <w:sz w:val="22"/>
          <w:szCs w:val="22"/>
          <w:lang w:val="en-GB" w:eastAsia="ja-JP"/>
        </w:rPr>
      </w:pPr>
      <w:r>
        <w:rPr>
          <w:sz w:val="22"/>
          <w:szCs w:val="22"/>
          <w:lang w:val="en-GB" w:eastAsia="ja-JP"/>
        </w:rPr>
        <w:t>RAN4</w:t>
      </w:r>
      <w:r w:rsidR="002C24C8">
        <w:rPr>
          <w:sz w:val="22"/>
          <w:szCs w:val="22"/>
          <w:lang w:val="en-GB" w:eastAsia="ja-JP"/>
        </w:rPr>
        <w:t xml:space="preserve"> </w:t>
      </w:r>
      <w:r>
        <w:rPr>
          <w:sz w:val="22"/>
          <w:szCs w:val="22"/>
          <w:lang w:val="en-GB" w:eastAsia="ja-JP"/>
        </w:rPr>
        <w:t xml:space="preserve">earlier </w:t>
      </w:r>
      <w:r w:rsidR="002C24C8">
        <w:rPr>
          <w:sz w:val="22"/>
          <w:szCs w:val="22"/>
          <w:lang w:val="en-GB" w:eastAsia="ja-JP"/>
        </w:rPr>
        <w:t xml:space="preserve">agreed that </w:t>
      </w:r>
      <w:r w:rsidR="002C24C8" w:rsidRPr="0085420D">
        <w:rPr>
          <w:sz w:val="22"/>
          <w:szCs w:val="22"/>
          <w:lang w:val="en-GB" w:eastAsia="ja-JP"/>
        </w:rPr>
        <w:t>conformance testing of UEs that are already deployed is not feasible.</w:t>
      </w:r>
      <w:r>
        <w:rPr>
          <w:sz w:val="22"/>
          <w:szCs w:val="22"/>
          <w:lang w:val="en-GB" w:eastAsia="ja-JP"/>
        </w:rPr>
        <w:t xml:space="preserve"> Hence, three options </w:t>
      </w:r>
      <w:r w:rsidR="003A2B03">
        <w:rPr>
          <w:sz w:val="22"/>
          <w:szCs w:val="22"/>
          <w:lang w:val="en-GB" w:eastAsia="ja-JP"/>
        </w:rPr>
        <w:t xml:space="preserve">are being discussed for post-deployment verification. </w:t>
      </w:r>
      <w:r w:rsidR="007559AD" w:rsidRPr="0085420D">
        <w:rPr>
          <w:sz w:val="22"/>
          <w:szCs w:val="22"/>
          <w:lang w:val="en-GB" w:eastAsia="ja-JP"/>
        </w:rPr>
        <w:t>Post-deployment verification refers to processes for building confidence in continuing adherence to minimum performance requirements (indirectly) for UEs deployed in the field. Post-deployment verification is needed due to the potential for model update, reinforcement learning and the general issue that compliance testing can never exhaustively test model performance in all circumstances.</w:t>
      </w:r>
    </w:p>
    <w:p w14:paraId="2A0F82CE" w14:textId="2432F02C" w:rsidR="000A520B" w:rsidRDefault="00A150E1" w:rsidP="006639F6">
      <w:pPr>
        <w:jc w:val="both"/>
        <w:rPr>
          <w:color w:val="000000" w:themeColor="text1"/>
          <w:sz w:val="22"/>
          <w:szCs w:val="22"/>
          <w:lang w:val="en-GB" w:eastAsia="ja-JP"/>
        </w:rPr>
      </w:pPr>
      <w:r w:rsidRPr="0003469A">
        <w:rPr>
          <w:b/>
          <w:bCs/>
          <w:sz w:val="22"/>
          <w:szCs w:val="22"/>
          <w:lang w:val="en-GB" w:eastAsia="ja-JP"/>
        </w:rPr>
        <w:t>Option 1</w:t>
      </w:r>
      <w:r w:rsidRPr="0085420D">
        <w:rPr>
          <w:sz w:val="22"/>
          <w:szCs w:val="22"/>
          <w:lang w:val="en-GB" w:eastAsia="ja-JP"/>
        </w:rPr>
        <w:t xml:space="preserve"> </w:t>
      </w:r>
      <w:r w:rsidR="002D00B3">
        <w:rPr>
          <w:sz w:val="22"/>
          <w:szCs w:val="22"/>
          <w:lang w:val="en-GB" w:eastAsia="ja-JP"/>
        </w:rPr>
        <w:t>(</w:t>
      </w:r>
      <w:r w:rsidR="00824E22" w:rsidRPr="001F783D">
        <w:rPr>
          <w:rFonts w:eastAsia="Yu Mincho"/>
          <w:i/>
          <w:color w:val="000000" w:themeColor="text1"/>
          <w:kern w:val="24"/>
          <w:sz w:val="22"/>
          <w:szCs w:val="22"/>
        </w:rPr>
        <w:t>Conduct</w:t>
      </w:r>
      <w:r w:rsidR="002D00B3" w:rsidRPr="00C51A65">
        <w:rPr>
          <w:rFonts w:eastAsia="Yu Mincho"/>
          <w:i/>
          <w:color w:val="000000" w:themeColor="text1"/>
          <w:kern w:val="24"/>
          <w:sz w:val="22"/>
          <w:szCs w:val="22"/>
        </w:rPr>
        <w:t>ing</w:t>
      </w:r>
      <w:r w:rsidR="00824E22" w:rsidRPr="001F783D">
        <w:rPr>
          <w:rFonts w:eastAsia="Yu Mincho"/>
          <w:i/>
          <w:color w:val="000000" w:themeColor="text1"/>
          <w:kern w:val="24"/>
          <w:sz w:val="22"/>
          <w:szCs w:val="22"/>
        </w:rPr>
        <w:t xml:space="preserve"> the testing for new/updated AI model/functionality before its deployment in already deployed UEs</w:t>
      </w:r>
      <w:r w:rsidR="009F0A50" w:rsidRPr="00C51A65">
        <w:rPr>
          <w:rFonts w:eastAsia="Yu Mincho"/>
          <w:i/>
          <w:color w:val="000000" w:themeColor="text1"/>
          <w:kern w:val="24"/>
          <w:sz w:val="22"/>
          <w:szCs w:val="22"/>
        </w:rPr>
        <w:t xml:space="preserve">, </w:t>
      </w:r>
      <w:r w:rsidR="00824E22" w:rsidRPr="001F783D">
        <w:rPr>
          <w:rFonts w:eastAsia="Yu Mincho"/>
          <w:i/>
          <w:color w:val="000000" w:themeColor="text1"/>
          <w:kern w:val="24"/>
          <w:sz w:val="22"/>
          <w:szCs w:val="22"/>
        </w:rPr>
        <w:t xml:space="preserve">considering the UE hardware that it will be </w:t>
      </w:r>
      <w:r w:rsidR="00824E22" w:rsidRPr="001F783D">
        <w:rPr>
          <w:rFonts w:eastAsia="Yu Mincho"/>
          <w:i/>
          <w:color w:val="000000" w:themeColor="text1"/>
          <w:kern w:val="24"/>
          <w:sz w:val="22"/>
          <w:szCs w:val="22"/>
        </w:rPr>
        <w:t>used in</w:t>
      </w:r>
      <w:r w:rsidR="009F0A50" w:rsidRPr="00C51A65">
        <w:rPr>
          <w:color w:val="000000" w:themeColor="text1"/>
          <w:sz w:val="22"/>
          <w:szCs w:val="22"/>
          <w:lang w:val="en-GB" w:eastAsia="ja-JP"/>
        </w:rPr>
        <w:t xml:space="preserve">) </w:t>
      </w:r>
      <w:r w:rsidRPr="00C51A65">
        <w:rPr>
          <w:color w:val="000000" w:themeColor="text1"/>
          <w:sz w:val="22"/>
          <w:szCs w:val="22"/>
          <w:lang w:val="en-GB" w:eastAsia="ja-JP"/>
        </w:rPr>
        <w:t>refers to testing of new/updated models in a realistic way</w:t>
      </w:r>
      <w:r w:rsidR="002D00B3" w:rsidRPr="00C51A65">
        <w:rPr>
          <w:color w:val="000000" w:themeColor="text1"/>
          <w:sz w:val="22"/>
          <w:szCs w:val="22"/>
          <w:lang w:val="en-GB" w:eastAsia="ja-JP"/>
        </w:rPr>
        <w:t xml:space="preserve">, </w:t>
      </w:r>
      <w:r w:rsidRPr="00C51A65">
        <w:rPr>
          <w:color w:val="000000" w:themeColor="text1"/>
          <w:sz w:val="22"/>
          <w:szCs w:val="22"/>
          <w:lang w:val="en-GB" w:eastAsia="ja-JP"/>
        </w:rPr>
        <w:t>considering the UE hardware that they will be deployed to</w:t>
      </w:r>
      <w:r w:rsidR="002D00B3" w:rsidRPr="00C51A65">
        <w:rPr>
          <w:color w:val="000000" w:themeColor="text1"/>
          <w:sz w:val="22"/>
          <w:szCs w:val="22"/>
          <w:lang w:val="en-GB" w:eastAsia="ja-JP"/>
        </w:rPr>
        <w:t>,</w:t>
      </w:r>
      <w:r w:rsidRPr="00C51A65">
        <w:rPr>
          <w:color w:val="000000" w:themeColor="text1"/>
          <w:sz w:val="22"/>
          <w:szCs w:val="22"/>
          <w:lang w:val="en-GB" w:eastAsia="ja-JP"/>
        </w:rPr>
        <w:t xml:space="preserve"> prior to use of the models in deployed UEs. For example, prior to sending a model to UEs, a UE vendor could verify that the model meets RAN4 requirements in representative hardware</w:t>
      </w:r>
      <w:r w:rsidR="008823E2">
        <w:rPr>
          <w:color w:val="000000" w:themeColor="text1"/>
          <w:sz w:val="22"/>
          <w:szCs w:val="22"/>
          <w:lang w:val="en-GB" w:eastAsia="ja-JP"/>
        </w:rPr>
        <w:t xml:space="preserve">, </w:t>
      </w:r>
      <w:r w:rsidR="006B323C">
        <w:rPr>
          <w:color w:val="000000" w:themeColor="text1"/>
          <w:sz w:val="22"/>
          <w:szCs w:val="22"/>
          <w:lang w:val="en-GB" w:eastAsia="ja-JP"/>
        </w:rPr>
        <w:t>which could be</w:t>
      </w:r>
      <w:r w:rsidR="008823E2">
        <w:rPr>
          <w:color w:val="000000" w:themeColor="text1"/>
          <w:sz w:val="22"/>
          <w:szCs w:val="22"/>
          <w:lang w:val="en-GB" w:eastAsia="ja-JP"/>
        </w:rPr>
        <w:t xml:space="preserve"> </w:t>
      </w:r>
      <w:r w:rsidR="00D815A5">
        <w:rPr>
          <w:color w:val="000000" w:themeColor="text1"/>
          <w:sz w:val="22"/>
          <w:szCs w:val="22"/>
          <w:lang w:val="en-GB" w:eastAsia="ja-JP"/>
        </w:rPr>
        <w:t xml:space="preserve">tested in a </w:t>
      </w:r>
      <w:r w:rsidR="008823E2">
        <w:rPr>
          <w:color w:val="000000" w:themeColor="text1"/>
          <w:sz w:val="22"/>
          <w:szCs w:val="22"/>
          <w:lang w:val="en-GB" w:eastAsia="ja-JP"/>
        </w:rPr>
        <w:t>lab</w:t>
      </w:r>
      <w:r w:rsidRPr="00C51A65">
        <w:rPr>
          <w:color w:val="000000" w:themeColor="text1"/>
          <w:sz w:val="22"/>
          <w:szCs w:val="22"/>
          <w:lang w:val="en-GB" w:eastAsia="ja-JP"/>
        </w:rPr>
        <w:t>.</w:t>
      </w:r>
      <w:r w:rsidR="00782131">
        <w:rPr>
          <w:color w:val="000000" w:themeColor="text1"/>
          <w:sz w:val="22"/>
          <w:szCs w:val="22"/>
          <w:lang w:val="en-GB" w:eastAsia="ja-JP"/>
        </w:rPr>
        <w:t xml:space="preserve"> The major disadvantage with this</w:t>
      </w:r>
      <w:r w:rsidR="00E1513F">
        <w:rPr>
          <w:color w:val="000000" w:themeColor="text1"/>
          <w:sz w:val="22"/>
          <w:szCs w:val="22"/>
          <w:lang w:val="en-GB" w:eastAsia="ja-JP"/>
        </w:rPr>
        <w:t xml:space="preserve"> option</w:t>
      </w:r>
      <w:r w:rsidR="00782131">
        <w:rPr>
          <w:color w:val="000000" w:themeColor="text1"/>
          <w:sz w:val="22"/>
          <w:szCs w:val="22"/>
          <w:lang w:val="en-GB" w:eastAsia="ja-JP"/>
        </w:rPr>
        <w:t xml:space="preserve"> is </w:t>
      </w:r>
      <w:r w:rsidR="00051740">
        <w:rPr>
          <w:color w:val="000000" w:themeColor="text1"/>
          <w:sz w:val="22"/>
          <w:szCs w:val="22"/>
          <w:lang w:val="en-GB" w:eastAsia="ja-JP"/>
        </w:rPr>
        <w:t xml:space="preserve">a mismatch between test environment and </w:t>
      </w:r>
      <w:r w:rsidR="007D45CB">
        <w:rPr>
          <w:color w:val="000000" w:themeColor="text1"/>
          <w:sz w:val="22"/>
          <w:szCs w:val="22"/>
          <w:lang w:val="en-GB" w:eastAsia="ja-JP"/>
        </w:rPr>
        <w:t xml:space="preserve">actual environment and </w:t>
      </w:r>
      <w:r w:rsidR="00782131">
        <w:rPr>
          <w:color w:val="000000" w:themeColor="text1"/>
          <w:sz w:val="22"/>
          <w:szCs w:val="22"/>
          <w:lang w:val="en-GB" w:eastAsia="ja-JP"/>
        </w:rPr>
        <w:t xml:space="preserve">that </w:t>
      </w:r>
      <w:r w:rsidR="00E1513F">
        <w:rPr>
          <w:color w:val="000000" w:themeColor="text1"/>
          <w:sz w:val="22"/>
          <w:szCs w:val="22"/>
          <w:lang w:val="en-GB" w:eastAsia="ja-JP"/>
        </w:rPr>
        <w:t xml:space="preserve">it </w:t>
      </w:r>
      <w:r w:rsidR="005A667C">
        <w:rPr>
          <w:color w:val="000000" w:themeColor="text1"/>
          <w:sz w:val="22"/>
          <w:szCs w:val="22"/>
          <w:lang w:val="en-GB" w:eastAsia="ja-JP"/>
        </w:rPr>
        <w:t xml:space="preserve">is still </w:t>
      </w:r>
      <w:r w:rsidR="006A5B6C">
        <w:rPr>
          <w:color w:val="000000" w:themeColor="text1"/>
          <w:sz w:val="22"/>
          <w:szCs w:val="22"/>
          <w:lang w:val="en-GB" w:eastAsia="ja-JP"/>
        </w:rPr>
        <w:t xml:space="preserve">challenging </w:t>
      </w:r>
      <w:r w:rsidR="00E1513F">
        <w:rPr>
          <w:color w:val="000000" w:themeColor="text1"/>
          <w:sz w:val="22"/>
          <w:szCs w:val="22"/>
          <w:lang w:val="en-GB" w:eastAsia="ja-JP"/>
        </w:rPr>
        <w:t xml:space="preserve">to </w:t>
      </w:r>
      <w:r w:rsidR="005A667C">
        <w:rPr>
          <w:color w:val="000000" w:themeColor="text1"/>
          <w:sz w:val="22"/>
          <w:szCs w:val="22"/>
          <w:lang w:val="en-GB" w:eastAsia="ja-JP"/>
        </w:rPr>
        <w:t xml:space="preserve">guarantee the </w:t>
      </w:r>
      <w:r w:rsidR="006A5B6C">
        <w:rPr>
          <w:color w:val="000000" w:themeColor="text1"/>
          <w:sz w:val="22"/>
          <w:szCs w:val="22"/>
          <w:lang w:val="en-GB" w:eastAsia="ja-JP"/>
        </w:rPr>
        <w:t xml:space="preserve">minimum </w:t>
      </w:r>
      <w:r w:rsidR="008B073D">
        <w:rPr>
          <w:color w:val="000000" w:themeColor="text1"/>
          <w:sz w:val="22"/>
          <w:szCs w:val="22"/>
          <w:lang w:val="en-GB" w:eastAsia="ja-JP"/>
        </w:rPr>
        <w:t xml:space="preserve">UE </w:t>
      </w:r>
      <w:r w:rsidR="0047550C">
        <w:rPr>
          <w:color w:val="000000" w:themeColor="text1"/>
          <w:sz w:val="22"/>
          <w:szCs w:val="22"/>
          <w:lang w:val="en-GB" w:eastAsia="ja-JP"/>
        </w:rPr>
        <w:t xml:space="preserve">performance in all </w:t>
      </w:r>
      <w:r w:rsidR="00BD2537">
        <w:rPr>
          <w:color w:val="000000" w:themeColor="text1"/>
          <w:sz w:val="22"/>
          <w:szCs w:val="22"/>
          <w:lang w:val="en-GB" w:eastAsia="ja-JP"/>
        </w:rPr>
        <w:t xml:space="preserve">possible </w:t>
      </w:r>
      <w:r w:rsidR="0047550C">
        <w:rPr>
          <w:color w:val="000000" w:themeColor="text1"/>
          <w:sz w:val="22"/>
          <w:szCs w:val="22"/>
          <w:lang w:val="en-GB" w:eastAsia="ja-JP"/>
        </w:rPr>
        <w:t>scenarios</w:t>
      </w:r>
      <w:r w:rsidR="00233985">
        <w:rPr>
          <w:color w:val="000000" w:themeColor="text1"/>
          <w:sz w:val="22"/>
          <w:szCs w:val="22"/>
          <w:lang w:val="en-GB" w:eastAsia="ja-JP"/>
        </w:rPr>
        <w:t xml:space="preserve"> in which the UEs </w:t>
      </w:r>
      <w:r w:rsidR="00BD2537">
        <w:rPr>
          <w:color w:val="000000" w:themeColor="text1"/>
          <w:sz w:val="22"/>
          <w:szCs w:val="22"/>
          <w:lang w:val="en-GB" w:eastAsia="ja-JP"/>
        </w:rPr>
        <w:t xml:space="preserve">may </w:t>
      </w:r>
      <w:r w:rsidR="00983409">
        <w:rPr>
          <w:color w:val="000000" w:themeColor="text1"/>
          <w:sz w:val="22"/>
          <w:szCs w:val="22"/>
          <w:lang w:val="en-GB" w:eastAsia="ja-JP"/>
        </w:rPr>
        <w:t>end up</w:t>
      </w:r>
      <w:r w:rsidR="00C42C55">
        <w:rPr>
          <w:color w:val="000000" w:themeColor="text1"/>
          <w:sz w:val="22"/>
          <w:szCs w:val="22"/>
          <w:lang w:val="en-GB" w:eastAsia="ja-JP"/>
        </w:rPr>
        <w:t xml:space="preserve"> and which may not be known </w:t>
      </w:r>
      <w:r w:rsidR="00423413">
        <w:rPr>
          <w:color w:val="000000" w:themeColor="text1"/>
          <w:sz w:val="22"/>
          <w:szCs w:val="22"/>
          <w:lang w:val="en-GB" w:eastAsia="ja-JP"/>
        </w:rPr>
        <w:t xml:space="preserve">to the tester </w:t>
      </w:r>
      <w:r w:rsidR="00C42C55">
        <w:rPr>
          <w:color w:val="000000" w:themeColor="text1"/>
          <w:sz w:val="22"/>
          <w:szCs w:val="22"/>
          <w:lang w:val="en-GB" w:eastAsia="ja-JP"/>
        </w:rPr>
        <w:t>a priori</w:t>
      </w:r>
      <w:r w:rsidR="00782131">
        <w:rPr>
          <w:color w:val="000000" w:themeColor="text1"/>
          <w:sz w:val="22"/>
          <w:szCs w:val="22"/>
          <w:lang w:val="en-GB" w:eastAsia="ja-JP"/>
        </w:rPr>
        <w:t>.</w:t>
      </w:r>
      <w:r w:rsidR="00E91215">
        <w:rPr>
          <w:color w:val="000000" w:themeColor="text1"/>
          <w:sz w:val="22"/>
          <w:szCs w:val="22"/>
          <w:lang w:val="en-GB" w:eastAsia="ja-JP"/>
        </w:rPr>
        <w:t xml:space="preserve"> If </w:t>
      </w:r>
      <w:r w:rsidR="00DF3CE0">
        <w:rPr>
          <w:color w:val="000000" w:themeColor="text1"/>
          <w:sz w:val="22"/>
          <w:szCs w:val="22"/>
          <w:lang w:val="en-GB" w:eastAsia="ja-JP"/>
        </w:rPr>
        <w:t xml:space="preserve">tested in a lab the tested scenarios are limited to the ones </w:t>
      </w:r>
      <w:r w:rsidR="00B7768D">
        <w:rPr>
          <w:color w:val="000000" w:themeColor="text1"/>
          <w:sz w:val="22"/>
          <w:szCs w:val="22"/>
          <w:lang w:val="en-GB" w:eastAsia="ja-JP"/>
        </w:rPr>
        <w:t xml:space="preserve">defined for RAN4 requirements. </w:t>
      </w:r>
      <w:r w:rsidR="00DC2F0C">
        <w:rPr>
          <w:color w:val="000000" w:themeColor="text1"/>
          <w:sz w:val="22"/>
          <w:szCs w:val="22"/>
          <w:lang w:val="en-GB" w:eastAsia="ja-JP"/>
        </w:rPr>
        <w:t>So</w:t>
      </w:r>
      <w:r w:rsidR="0038179F">
        <w:rPr>
          <w:color w:val="000000" w:themeColor="text1"/>
          <w:sz w:val="22"/>
          <w:szCs w:val="22"/>
          <w:lang w:val="en-GB" w:eastAsia="ja-JP"/>
        </w:rPr>
        <w:t>,</w:t>
      </w:r>
      <w:r w:rsidR="00DC2F0C">
        <w:rPr>
          <w:color w:val="000000" w:themeColor="text1"/>
          <w:sz w:val="22"/>
          <w:szCs w:val="22"/>
          <w:lang w:val="en-GB" w:eastAsia="ja-JP"/>
        </w:rPr>
        <w:t xml:space="preserve"> option</w:t>
      </w:r>
      <w:r w:rsidR="0038179F">
        <w:rPr>
          <w:color w:val="000000" w:themeColor="text1"/>
          <w:sz w:val="22"/>
          <w:szCs w:val="22"/>
          <w:lang w:val="en-GB" w:eastAsia="ja-JP"/>
        </w:rPr>
        <w:t xml:space="preserve"> 1</w:t>
      </w:r>
      <w:r w:rsidR="00DC2F0C">
        <w:rPr>
          <w:color w:val="000000" w:themeColor="text1"/>
          <w:sz w:val="22"/>
          <w:szCs w:val="22"/>
          <w:lang w:val="en-GB" w:eastAsia="ja-JP"/>
        </w:rPr>
        <w:t xml:space="preserve">, if it works, can resolve the issue of model updates </w:t>
      </w:r>
      <w:r w:rsidR="008B5E88">
        <w:rPr>
          <w:color w:val="000000" w:themeColor="text1"/>
          <w:sz w:val="22"/>
          <w:szCs w:val="22"/>
          <w:lang w:val="en-GB" w:eastAsia="ja-JP"/>
        </w:rPr>
        <w:t xml:space="preserve">degrading performance compared to the original model, but </w:t>
      </w:r>
      <w:r w:rsidR="0038179F">
        <w:rPr>
          <w:color w:val="000000" w:themeColor="text1"/>
          <w:sz w:val="22"/>
          <w:szCs w:val="22"/>
          <w:lang w:val="en-GB" w:eastAsia="ja-JP"/>
        </w:rPr>
        <w:t xml:space="preserve">it </w:t>
      </w:r>
      <w:r w:rsidR="008B5E88">
        <w:rPr>
          <w:color w:val="000000" w:themeColor="text1"/>
          <w:sz w:val="22"/>
          <w:szCs w:val="22"/>
          <w:lang w:val="en-GB" w:eastAsia="ja-JP"/>
        </w:rPr>
        <w:t>cannot solve the issue of verifying performance in other real-world scenarios than the ones defined for RAN4 requirements.</w:t>
      </w:r>
    </w:p>
    <w:p w14:paraId="5E571578" w14:textId="068DCD41" w:rsidR="006D0B37" w:rsidRPr="00F31E8A" w:rsidRDefault="006D0B37" w:rsidP="006D0B37">
      <w:pPr>
        <w:pStyle w:val="ListParagraph"/>
        <w:numPr>
          <w:ilvl w:val="0"/>
          <w:numId w:val="25"/>
        </w:numPr>
        <w:jc w:val="both"/>
        <w:rPr>
          <w:i/>
          <w:iCs/>
          <w:color w:val="000000" w:themeColor="text1"/>
          <w:sz w:val="22"/>
          <w:szCs w:val="22"/>
          <w:lang w:val="en-GB" w:eastAsia="ja-JP"/>
        </w:rPr>
      </w:pPr>
      <w:r w:rsidRPr="00F31E8A">
        <w:rPr>
          <w:b/>
          <w:bCs/>
          <w:i/>
          <w:iCs/>
          <w:color w:val="000000" w:themeColor="text1"/>
          <w:sz w:val="22"/>
          <w:szCs w:val="22"/>
          <w:u w:val="single"/>
          <w:lang w:val="en-GB" w:eastAsia="ja-JP"/>
        </w:rPr>
        <w:lastRenderedPageBreak/>
        <w:t>Proposal 1</w:t>
      </w:r>
      <w:r w:rsidRPr="00F31E8A">
        <w:rPr>
          <w:i/>
          <w:iCs/>
          <w:color w:val="000000" w:themeColor="text1"/>
          <w:sz w:val="22"/>
          <w:szCs w:val="22"/>
          <w:lang w:val="en-GB" w:eastAsia="ja-JP"/>
        </w:rPr>
        <w:t xml:space="preserve">: </w:t>
      </w:r>
      <w:r w:rsidR="008A5AF5" w:rsidRPr="00F31E8A">
        <w:rPr>
          <w:i/>
          <w:iCs/>
          <w:color w:val="000000" w:themeColor="text1"/>
          <w:sz w:val="22"/>
          <w:szCs w:val="22"/>
          <w:lang w:val="en-GB" w:eastAsia="ja-JP"/>
        </w:rPr>
        <w:t xml:space="preserve">With Option 1, </w:t>
      </w:r>
      <w:r w:rsidR="00334B7E" w:rsidRPr="00F31E8A">
        <w:rPr>
          <w:i/>
          <w:iCs/>
          <w:color w:val="000000" w:themeColor="text1"/>
          <w:sz w:val="22"/>
          <w:szCs w:val="22"/>
          <w:lang w:val="en-GB" w:eastAsia="ja-JP"/>
        </w:rPr>
        <w:t xml:space="preserve">it is challenging to </w:t>
      </w:r>
      <w:r w:rsidR="0002416C" w:rsidRPr="00F31E8A">
        <w:rPr>
          <w:i/>
          <w:iCs/>
          <w:color w:val="000000" w:themeColor="text1"/>
          <w:sz w:val="22"/>
          <w:szCs w:val="22"/>
          <w:lang w:val="en-GB" w:eastAsia="ja-JP"/>
        </w:rPr>
        <w:t>ensure performance in all scenarios not known a</w:t>
      </w:r>
      <w:r w:rsidR="00F31E8A" w:rsidRPr="00F31E8A">
        <w:rPr>
          <w:i/>
          <w:iCs/>
          <w:color w:val="000000" w:themeColor="text1"/>
          <w:sz w:val="22"/>
          <w:szCs w:val="22"/>
          <w:lang w:val="en-GB" w:eastAsia="ja-JP"/>
        </w:rPr>
        <w:t xml:space="preserve"> </w:t>
      </w:r>
      <w:r w:rsidR="0002416C" w:rsidRPr="00F31E8A">
        <w:rPr>
          <w:i/>
          <w:iCs/>
          <w:color w:val="000000" w:themeColor="text1"/>
          <w:sz w:val="22"/>
          <w:szCs w:val="22"/>
          <w:lang w:val="en-GB" w:eastAsia="ja-JP"/>
        </w:rPr>
        <w:t>priori</w:t>
      </w:r>
      <w:r w:rsidR="00DF1899">
        <w:rPr>
          <w:i/>
          <w:iCs/>
          <w:color w:val="000000" w:themeColor="text1"/>
          <w:sz w:val="22"/>
          <w:szCs w:val="22"/>
          <w:lang w:val="en-GB" w:eastAsia="ja-JP"/>
        </w:rPr>
        <w:t xml:space="preserve">. </w:t>
      </w:r>
      <w:r w:rsidR="00C53186">
        <w:rPr>
          <w:i/>
          <w:iCs/>
          <w:color w:val="000000" w:themeColor="text1"/>
          <w:sz w:val="22"/>
          <w:szCs w:val="22"/>
          <w:lang w:val="en-GB" w:eastAsia="ja-JP"/>
        </w:rPr>
        <w:t xml:space="preserve">The tested scenarios are likely to be limited to the ones defined for RAN4 requirements. </w:t>
      </w:r>
      <w:r w:rsidR="00DF1899">
        <w:rPr>
          <w:i/>
          <w:iCs/>
          <w:color w:val="000000" w:themeColor="text1"/>
          <w:sz w:val="22"/>
          <w:szCs w:val="22"/>
          <w:lang w:val="en-GB" w:eastAsia="ja-JP"/>
        </w:rPr>
        <w:t xml:space="preserve">This option also </w:t>
      </w:r>
      <w:r w:rsidR="00DF1899" w:rsidRPr="00DF1899">
        <w:rPr>
          <w:i/>
          <w:iCs/>
          <w:color w:val="000000" w:themeColor="text1"/>
          <w:sz w:val="22"/>
          <w:szCs w:val="22"/>
          <w:lang w:val="en-GB" w:eastAsia="ja-JP"/>
        </w:rPr>
        <w:t>implies a greater amount of logistics for updating and deploying new models.</w:t>
      </w:r>
    </w:p>
    <w:p w14:paraId="40B71503" w14:textId="41E1CA26" w:rsidR="00C33B3B" w:rsidRDefault="00834696" w:rsidP="006639F6">
      <w:pPr>
        <w:jc w:val="both"/>
        <w:rPr>
          <w:sz w:val="22"/>
          <w:szCs w:val="22"/>
          <w:lang w:val="en-GB" w:eastAsia="ja-JP"/>
        </w:rPr>
      </w:pPr>
      <w:r w:rsidRPr="000C4A73">
        <w:rPr>
          <w:b/>
          <w:bCs/>
          <w:sz w:val="22"/>
          <w:szCs w:val="22"/>
          <w:lang w:val="en-GB" w:eastAsia="ja-JP"/>
        </w:rPr>
        <w:t>Option 2</w:t>
      </w:r>
      <w:r>
        <w:rPr>
          <w:sz w:val="22"/>
          <w:szCs w:val="22"/>
          <w:lang w:val="en-GB" w:eastAsia="ja-JP"/>
        </w:rPr>
        <w:t xml:space="preserve"> </w:t>
      </w:r>
      <w:r w:rsidR="000C4A73">
        <w:rPr>
          <w:sz w:val="22"/>
          <w:szCs w:val="22"/>
          <w:lang w:val="en-GB" w:eastAsia="ja-JP"/>
        </w:rPr>
        <w:t>(</w:t>
      </w:r>
      <w:r w:rsidR="000C4A73" w:rsidRPr="000C4A73">
        <w:rPr>
          <w:i/>
          <w:iCs/>
          <w:sz w:val="22"/>
          <w:szCs w:val="22"/>
          <w:lang w:val="en-GB" w:eastAsia="ja-JP"/>
        </w:rPr>
        <w:t xml:space="preserve">Design the test to </w:t>
      </w:r>
      <w:r w:rsidR="000C4A73" w:rsidRPr="000C4A73">
        <w:rPr>
          <w:i/>
          <w:iCs/>
          <w:sz w:val="22"/>
          <w:szCs w:val="22"/>
          <w:lang w:val="en-GB" w:eastAsia="ja-JP"/>
        </w:rPr>
        <w:t>verify the performance monitoring and proactive recovery from potential performance degradation</w:t>
      </w:r>
      <w:r w:rsidR="000C4A73">
        <w:rPr>
          <w:sz w:val="22"/>
          <w:szCs w:val="22"/>
          <w:lang w:val="en-GB" w:eastAsia="ja-JP"/>
        </w:rPr>
        <w:t xml:space="preserve">) </w:t>
      </w:r>
      <w:r w:rsidR="00A27423">
        <w:rPr>
          <w:sz w:val="22"/>
          <w:szCs w:val="22"/>
          <w:lang w:val="en-GB" w:eastAsia="ja-JP"/>
        </w:rPr>
        <w:t xml:space="preserve">to some extent </w:t>
      </w:r>
      <w:r w:rsidR="007B0621">
        <w:rPr>
          <w:sz w:val="22"/>
          <w:szCs w:val="22"/>
          <w:lang w:val="en-GB" w:eastAsia="ja-JP"/>
        </w:rPr>
        <w:t>addresses the is</w:t>
      </w:r>
      <w:r w:rsidR="002E14D3">
        <w:rPr>
          <w:sz w:val="22"/>
          <w:szCs w:val="22"/>
          <w:lang w:val="en-GB" w:eastAsia="ja-JP"/>
        </w:rPr>
        <w:t xml:space="preserve">sue </w:t>
      </w:r>
      <w:r w:rsidR="00850FE3">
        <w:rPr>
          <w:sz w:val="22"/>
          <w:szCs w:val="22"/>
          <w:lang w:val="en-GB" w:eastAsia="ja-JP"/>
        </w:rPr>
        <w:t xml:space="preserve">with Option 1 when </w:t>
      </w:r>
      <w:r w:rsidR="002E14D3">
        <w:rPr>
          <w:sz w:val="22"/>
          <w:szCs w:val="22"/>
          <w:lang w:val="en-GB" w:eastAsia="ja-JP"/>
        </w:rPr>
        <w:t xml:space="preserve">it is not possible to </w:t>
      </w:r>
      <w:r w:rsidR="00D619E5">
        <w:rPr>
          <w:sz w:val="22"/>
          <w:szCs w:val="22"/>
          <w:lang w:val="en-GB" w:eastAsia="ja-JP"/>
        </w:rPr>
        <w:t xml:space="preserve">explicitly </w:t>
      </w:r>
      <w:r w:rsidR="002E14D3">
        <w:rPr>
          <w:sz w:val="22"/>
          <w:szCs w:val="22"/>
          <w:lang w:val="en-GB" w:eastAsia="ja-JP"/>
        </w:rPr>
        <w:t>test a priori all p</w:t>
      </w:r>
      <w:r w:rsidR="00850FE3">
        <w:rPr>
          <w:sz w:val="22"/>
          <w:szCs w:val="22"/>
          <w:lang w:val="en-GB" w:eastAsia="ja-JP"/>
        </w:rPr>
        <w:t>ossible scenario</w:t>
      </w:r>
      <w:r w:rsidR="001D4B3B">
        <w:rPr>
          <w:sz w:val="22"/>
          <w:szCs w:val="22"/>
          <w:lang w:val="en-GB" w:eastAsia="ja-JP"/>
        </w:rPr>
        <w:t>s</w:t>
      </w:r>
      <w:r w:rsidR="00D619E5">
        <w:rPr>
          <w:sz w:val="22"/>
          <w:szCs w:val="22"/>
          <w:lang w:val="en-GB" w:eastAsia="ja-JP"/>
        </w:rPr>
        <w:t>.</w:t>
      </w:r>
      <w:r w:rsidR="00D83BEA">
        <w:rPr>
          <w:sz w:val="22"/>
          <w:szCs w:val="22"/>
          <w:lang w:val="en-GB" w:eastAsia="ja-JP"/>
        </w:rPr>
        <w:t xml:space="preserve"> This option </w:t>
      </w:r>
      <w:r w:rsidR="004E4F47">
        <w:rPr>
          <w:sz w:val="22"/>
          <w:szCs w:val="22"/>
          <w:lang w:val="en-GB" w:eastAsia="ja-JP"/>
        </w:rPr>
        <w:t>suggests verify</w:t>
      </w:r>
      <w:r w:rsidR="00F24A3F">
        <w:rPr>
          <w:sz w:val="22"/>
          <w:szCs w:val="22"/>
          <w:lang w:val="en-GB" w:eastAsia="ja-JP"/>
        </w:rPr>
        <w:t>ing</w:t>
      </w:r>
      <w:r w:rsidR="004E4F47">
        <w:rPr>
          <w:sz w:val="22"/>
          <w:szCs w:val="22"/>
          <w:lang w:val="en-GB" w:eastAsia="ja-JP"/>
        </w:rPr>
        <w:t xml:space="preserve"> the model’s ability to monitor the </w:t>
      </w:r>
      <w:r w:rsidR="004B573E">
        <w:rPr>
          <w:sz w:val="22"/>
          <w:szCs w:val="22"/>
          <w:lang w:val="en-GB" w:eastAsia="ja-JP"/>
        </w:rPr>
        <w:t>UE</w:t>
      </w:r>
      <w:r w:rsidR="00F24A3F">
        <w:rPr>
          <w:sz w:val="22"/>
          <w:szCs w:val="22"/>
          <w:lang w:val="en-GB" w:eastAsia="ja-JP"/>
        </w:rPr>
        <w:t xml:space="preserve"> </w:t>
      </w:r>
      <w:r w:rsidR="004E4F47">
        <w:rPr>
          <w:sz w:val="22"/>
          <w:szCs w:val="22"/>
          <w:lang w:val="en-GB" w:eastAsia="ja-JP"/>
        </w:rPr>
        <w:t xml:space="preserve">performance </w:t>
      </w:r>
      <w:r w:rsidR="005B17C3">
        <w:rPr>
          <w:sz w:val="22"/>
          <w:szCs w:val="22"/>
          <w:lang w:val="en-GB" w:eastAsia="ja-JP"/>
        </w:rPr>
        <w:t xml:space="preserve">and take </w:t>
      </w:r>
      <w:r w:rsidR="00F24A3F">
        <w:rPr>
          <w:sz w:val="22"/>
          <w:szCs w:val="22"/>
          <w:lang w:val="en-GB" w:eastAsia="ja-JP"/>
        </w:rPr>
        <w:t xml:space="preserve">timely </w:t>
      </w:r>
      <w:r w:rsidR="005B17C3">
        <w:rPr>
          <w:sz w:val="22"/>
          <w:szCs w:val="22"/>
          <w:lang w:val="en-GB" w:eastAsia="ja-JP"/>
        </w:rPr>
        <w:t>actions</w:t>
      </w:r>
      <w:r w:rsidR="005D652D">
        <w:rPr>
          <w:sz w:val="22"/>
          <w:szCs w:val="22"/>
          <w:lang w:val="en-GB" w:eastAsia="ja-JP"/>
        </w:rPr>
        <w:t xml:space="preserve"> </w:t>
      </w:r>
      <w:r w:rsidR="00CC68EA">
        <w:rPr>
          <w:sz w:val="22"/>
          <w:szCs w:val="22"/>
          <w:lang w:val="en-GB" w:eastAsia="ja-JP"/>
        </w:rPr>
        <w:t>to prevent performance degradation</w:t>
      </w:r>
      <w:r w:rsidR="005B17C3">
        <w:rPr>
          <w:sz w:val="22"/>
          <w:szCs w:val="22"/>
          <w:lang w:val="en-GB" w:eastAsia="ja-JP"/>
        </w:rPr>
        <w:t xml:space="preserve">, including falling back to the </w:t>
      </w:r>
      <w:r w:rsidR="00CC68EA">
        <w:rPr>
          <w:sz w:val="22"/>
          <w:szCs w:val="22"/>
          <w:lang w:val="en-GB" w:eastAsia="ja-JP"/>
        </w:rPr>
        <w:t xml:space="preserve">non-AI </w:t>
      </w:r>
      <w:r w:rsidR="002731A6">
        <w:rPr>
          <w:sz w:val="22"/>
          <w:szCs w:val="22"/>
          <w:lang w:val="en-GB" w:eastAsia="ja-JP"/>
        </w:rPr>
        <w:t>mode</w:t>
      </w:r>
      <w:r w:rsidR="00D83BEA">
        <w:rPr>
          <w:sz w:val="22"/>
          <w:szCs w:val="22"/>
          <w:lang w:val="en-GB" w:eastAsia="ja-JP"/>
        </w:rPr>
        <w:t>.</w:t>
      </w:r>
      <w:r w:rsidR="002731A6">
        <w:rPr>
          <w:sz w:val="22"/>
          <w:szCs w:val="22"/>
          <w:lang w:val="en-GB" w:eastAsia="ja-JP"/>
        </w:rPr>
        <w:t xml:space="preserve"> </w:t>
      </w:r>
      <w:r w:rsidR="001D5F99">
        <w:rPr>
          <w:sz w:val="22"/>
          <w:szCs w:val="22"/>
          <w:lang w:val="en-GB" w:eastAsia="ja-JP"/>
        </w:rPr>
        <w:t xml:space="preserve">It </w:t>
      </w:r>
      <w:r w:rsidR="00402D84">
        <w:rPr>
          <w:sz w:val="22"/>
          <w:szCs w:val="22"/>
          <w:lang w:val="en-GB" w:eastAsia="ja-JP"/>
        </w:rPr>
        <w:t>may be</w:t>
      </w:r>
      <w:r w:rsidR="001D5F99">
        <w:rPr>
          <w:sz w:val="22"/>
          <w:szCs w:val="22"/>
          <w:lang w:val="en-GB" w:eastAsia="ja-JP"/>
        </w:rPr>
        <w:t xml:space="preserve"> feasible to verify </w:t>
      </w:r>
      <w:r w:rsidR="00A1263B">
        <w:rPr>
          <w:sz w:val="22"/>
          <w:szCs w:val="22"/>
          <w:lang w:val="en-GB" w:eastAsia="ja-JP"/>
        </w:rPr>
        <w:t xml:space="preserve">a priori </w:t>
      </w:r>
      <w:r w:rsidR="001D5F99">
        <w:rPr>
          <w:sz w:val="22"/>
          <w:szCs w:val="22"/>
          <w:lang w:val="en-GB" w:eastAsia="ja-JP"/>
        </w:rPr>
        <w:t>t</w:t>
      </w:r>
      <w:r w:rsidR="007C1318">
        <w:rPr>
          <w:sz w:val="22"/>
          <w:szCs w:val="22"/>
          <w:lang w:val="en-GB" w:eastAsia="ja-JP"/>
        </w:rPr>
        <w:t xml:space="preserve">he </w:t>
      </w:r>
      <w:r w:rsidR="001D5F99">
        <w:rPr>
          <w:sz w:val="22"/>
          <w:szCs w:val="22"/>
          <w:lang w:val="en-GB" w:eastAsia="ja-JP"/>
        </w:rPr>
        <w:t xml:space="preserve">model’s </w:t>
      </w:r>
      <w:r w:rsidR="007C1318">
        <w:rPr>
          <w:sz w:val="22"/>
          <w:szCs w:val="22"/>
          <w:lang w:val="en-GB" w:eastAsia="ja-JP"/>
        </w:rPr>
        <w:t>ability to monitor the UE performance</w:t>
      </w:r>
      <w:r w:rsidR="00A1263B">
        <w:rPr>
          <w:sz w:val="22"/>
          <w:szCs w:val="22"/>
          <w:lang w:val="en-GB" w:eastAsia="ja-JP"/>
        </w:rPr>
        <w:t>,</w:t>
      </w:r>
      <w:r w:rsidR="003E77E0">
        <w:rPr>
          <w:sz w:val="22"/>
          <w:szCs w:val="22"/>
          <w:lang w:val="en-GB" w:eastAsia="ja-JP"/>
        </w:rPr>
        <w:t xml:space="preserve"> based on </w:t>
      </w:r>
      <w:r w:rsidR="000C5A19">
        <w:rPr>
          <w:sz w:val="22"/>
          <w:szCs w:val="22"/>
          <w:lang w:val="en-GB" w:eastAsia="ja-JP"/>
        </w:rPr>
        <w:t xml:space="preserve">measurements </w:t>
      </w:r>
      <w:r w:rsidR="00A1263B">
        <w:rPr>
          <w:sz w:val="22"/>
          <w:szCs w:val="22"/>
          <w:lang w:val="en-GB" w:eastAsia="ja-JP"/>
        </w:rPr>
        <w:t>and</w:t>
      </w:r>
      <w:r w:rsidR="00192E08">
        <w:rPr>
          <w:sz w:val="22"/>
          <w:szCs w:val="22"/>
          <w:lang w:val="en-GB" w:eastAsia="ja-JP"/>
        </w:rPr>
        <w:t xml:space="preserve"> a given limited set of KPIs</w:t>
      </w:r>
      <w:r w:rsidR="00393F0B">
        <w:rPr>
          <w:sz w:val="22"/>
          <w:szCs w:val="22"/>
          <w:lang w:val="en-GB" w:eastAsia="ja-JP"/>
        </w:rPr>
        <w:t xml:space="preserve">, provided the KPIs reflect the </w:t>
      </w:r>
      <w:r w:rsidR="00C34F93">
        <w:rPr>
          <w:sz w:val="22"/>
          <w:szCs w:val="22"/>
          <w:lang w:val="en-GB" w:eastAsia="ja-JP"/>
        </w:rPr>
        <w:t>actual performance</w:t>
      </w:r>
      <w:r w:rsidR="00300884">
        <w:rPr>
          <w:sz w:val="22"/>
          <w:szCs w:val="22"/>
          <w:lang w:val="en-GB" w:eastAsia="ja-JP"/>
        </w:rPr>
        <w:t xml:space="preserve">. </w:t>
      </w:r>
      <w:r w:rsidR="00DF41EE">
        <w:rPr>
          <w:sz w:val="22"/>
          <w:szCs w:val="22"/>
          <w:lang w:val="en-GB" w:eastAsia="ja-JP"/>
        </w:rPr>
        <w:t>The important question will be whether a</w:t>
      </w:r>
      <w:r w:rsidR="001D14C7">
        <w:rPr>
          <w:sz w:val="22"/>
          <w:szCs w:val="22"/>
          <w:lang w:val="en-GB" w:eastAsia="ja-JP"/>
        </w:rPr>
        <w:t xml:space="preserve"> performance monitoring KPI can be identified </w:t>
      </w:r>
      <w:r w:rsidR="00F12858">
        <w:rPr>
          <w:sz w:val="22"/>
          <w:szCs w:val="22"/>
          <w:lang w:val="en-GB" w:eastAsia="ja-JP"/>
        </w:rPr>
        <w:t>c</w:t>
      </w:r>
      <w:r w:rsidR="001D14C7">
        <w:rPr>
          <w:sz w:val="22"/>
          <w:szCs w:val="22"/>
          <w:lang w:val="en-GB" w:eastAsia="ja-JP"/>
        </w:rPr>
        <w:t>an reliably separate the AI model behaviour from the complexity of other factors that could impact UE performance in the real world (e.g. changing channel, traffic/scheduling, interference, RF behavio</w:t>
      </w:r>
      <w:r w:rsidR="00D026B2">
        <w:rPr>
          <w:sz w:val="22"/>
          <w:szCs w:val="22"/>
          <w:lang w:val="en-GB" w:eastAsia="ja-JP"/>
        </w:rPr>
        <w:t>u</w:t>
      </w:r>
      <w:r w:rsidR="001D14C7">
        <w:rPr>
          <w:sz w:val="22"/>
          <w:szCs w:val="22"/>
          <w:lang w:val="en-GB" w:eastAsia="ja-JP"/>
        </w:rPr>
        <w:t xml:space="preserve">rs, other AI functionality in the UE or network that may interact etc.). </w:t>
      </w:r>
      <w:r w:rsidR="0070330B">
        <w:rPr>
          <w:sz w:val="22"/>
          <w:szCs w:val="22"/>
          <w:lang w:val="en-GB" w:eastAsia="ja-JP"/>
        </w:rPr>
        <w:t>In addition</w:t>
      </w:r>
      <w:r w:rsidR="00ED5BD2">
        <w:rPr>
          <w:sz w:val="22"/>
          <w:szCs w:val="22"/>
          <w:lang w:val="en-GB" w:eastAsia="ja-JP"/>
        </w:rPr>
        <w:t xml:space="preserve">, </w:t>
      </w:r>
      <w:r w:rsidR="002A7A78">
        <w:rPr>
          <w:sz w:val="22"/>
          <w:szCs w:val="22"/>
          <w:lang w:val="en-GB" w:eastAsia="ja-JP"/>
        </w:rPr>
        <w:t xml:space="preserve">it is important </w:t>
      </w:r>
      <w:r w:rsidR="0005636F">
        <w:rPr>
          <w:sz w:val="22"/>
          <w:szCs w:val="22"/>
          <w:lang w:val="en-GB" w:eastAsia="ja-JP"/>
        </w:rPr>
        <w:t xml:space="preserve">to verify not only the </w:t>
      </w:r>
      <w:r w:rsidR="002425DA">
        <w:rPr>
          <w:sz w:val="22"/>
          <w:szCs w:val="22"/>
          <w:lang w:val="en-GB" w:eastAsia="ja-JP"/>
        </w:rPr>
        <w:t>process but also the reliability of performance monitoring</w:t>
      </w:r>
      <w:r w:rsidR="007252C3">
        <w:rPr>
          <w:sz w:val="22"/>
          <w:szCs w:val="22"/>
          <w:lang w:val="en-GB" w:eastAsia="ja-JP"/>
        </w:rPr>
        <w:t xml:space="preserve"> </w:t>
      </w:r>
      <w:r w:rsidR="00CB6E9C">
        <w:rPr>
          <w:sz w:val="22"/>
          <w:szCs w:val="22"/>
          <w:lang w:val="en-GB" w:eastAsia="ja-JP"/>
        </w:rPr>
        <w:t xml:space="preserve">and </w:t>
      </w:r>
      <w:r w:rsidR="007252C3">
        <w:rPr>
          <w:sz w:val="22"/>
          <w:szCs w:val="22"/>
          <w:lang w:val="en-GB" w:eastAsia="ja-JP"/>
        </w:rPr>
        <w:t xml:space="preserve">the accuracy of </w:t>
      </w:r>
      <w:r w:rsidR="00CB6E9C">
        <w:rPr>
          <w:sz w:val="22"/>
          <w:szCs w:val="22"/>
          <w:lang w:val="en-GB" w:eastAsia="ja-JP"/>
        </w:rPr>
        <w:t>reports used for KPIs</w:t>
      </w:r>
      <w:r w:rsidR="00A856C5">
        <w:rPr>
          <w:sz w:val="22"/>
          <w:szCs w:val="22"/>
          <w:lang w:val="en-GB" w:eastAsia="ja-JP"/>
        </w:rPr>
        <w:t>, for which RAN</w:t>
      </w:r>
      <w:r w:rsidR="005D73D5">
        <w:rPr>
          <w:sz w:val="22"/>
          <w:szCs w:val="22"/>
          <w:lang w:val="en-GB" w:eastAsia="ja-JP"/>
        </w:rPr>
        <w:t xml:space="preserve">4 and RAN1 may need to work together to </w:t>
      </w:r>
      <w:r w:rsidR="00202053">
        <w:rPr>
          <w:sz w:val="22"/>
          <w:szCs w:val="22"/>
          <w:lang w:val="en-GB" w:eastAsia="ja-JP"/>
        </w:rPr>
        <w:t xml:space="preserve">derive KPIs, </w:t>
      </w:r>
      <w:r w:rsidR="00D41776">
        <w:rPr>
          <w:sz w:val="22"/>
          <w:szCs w:val="22"/>
          <w:lang w:val="en-GB" w:eastAsia="ja-JP"/>
        </w:rPr>
        <w:t>measurements, and corresponding requirements</w:t>
      </w:r>
      <w:r w:rsidR="00ED5BD2">
        <w:rPr>
          <w:sz w:val="22"/>
          <w:szCs w:val="22"/>
          <w:lang w:val="en-GB" w:eastAsia="ja-JP"/>
        </w:rPr>
        <w:t>.</w:t>
      </w:r>
      <w:r w:rsidR="00300884">
        <w:rPr>
          <w:sz w:val="22"/>
          <w:szCs w:val="22"/>
          <w:lang w:val="en-GB" w:eastAsia="ja-JP"/>
        </w:rPr>
        <w:t xml:space="preserve"> </w:t>
      </w:r>
      <w:r w:rsidR="00431E7B">
        <w:rPr>
          <w:sz w:val="22"/>
          <w:szCs w:val="22"/>
          <w:lang w:val="en-GB" w:eastAsia="ja-JP"/>
        </w:rPr>
        <w:t xml:space="preserve">To verify the model’s ability </w:t>
      </w:r>
      <w:r w:rsidR="005D6FA1">
        <w:rPr>
          <w:sz w:val="22"/>
          <w:szCs w:val="22"/>
          <w:lang w:val="en-GB" w:eastAsia="ja-JP"/>
        </w:rPr>
        <w:t>to</w:t>
      </w:r>
      <w:r w:rsidR="00431E7B">
        <w:rPr>
          <w:sz w:val="22"/>
          <w:szCs w:val="22"/>
          <w:lang w:val="en-GB" w:eastAsia="ja-JP"/>
        </w:rPr>
        <w:t xml:space="preserve"> pro-active</w:t>
      </w:r>
      <w:r w:rsidR="005D6FA1">
        <w:rPr>
          <w:sz w:val="22"/>
          <w:szCs w:val="22"/>
          <w:lang w:val="en-GB" w:eastAsia="ja-JP"/>
        </w:rPr>
        <w:t>ly</w:t>
      </w:r>
      <w:r w:rsidR="00431E7B">
        <w:rPr>
          <w:sz w:val="22"/>
          <w:szCs w:val="22"/>
          <w:lang w:val="en-GB" w:eastAsia="ja-JP"/>
        </w:rPr>
        <w:t xml:space="preserve"> recove</w:t>
      </w:r>
      <w:r w:rsidR="005D6FA1">
        <w:rPr>
          <w:sz w:val="22"/>
          <w:szCs w:val="22"/>
          <w:lang w:val="en-GB" w:eastAsia="ja-JP"/>
        </w:rPr>
        <w:t>r</w:t>
      </w:r>
      <w:r w:rsidR="00431E7B">
        <w:rPr>
          <w:sz w:val="22"/>
          <w:szCs w:val="22"/>
          <w:lang w:val="en-GB" w:eastAsia="ja-JP"/>
        </w:rPr>
        <w:t xml:space="preserve"> from the potential performance degradation </w:t>
      </w:r>
      <w:r w:rsidR="005D6FA1">
        <w:rPr>
          <w:sz w:val="22"/>
          <w:szCs w:val="22"/>
          <w:lang w:val="en-GB" w:eastAsia="ja-JP"/>
        </w:rPr>
        <w:t xml:space="preserve">is </w:t>
      </w:r>
      <w:r w:rsidR="00F00DC9">
        <w:rPr>
          <w:sz w:val="22"/>
          <w:szCs w:val="22"/>
          <w:lang w:val="en-GB" w:eastAsia="ja-JP"/>
        </w:rPr>
        <w:t xml:space="preserve">even </w:t>
      </w:r>
      <w:r w:rsidR="005D6FA1">
        <w:rPr>
          <w:sz w:val="22"/>
          <w:szCs w:val="22"/>
          <w:lang w:val="en-GB" w:eastAsia="ja-JP"/>
        </w:rPr>
        <w:t xml:space="preserve">more complex, since </w:t>
      </w:r>
      <w:r w:rsidR="00311795">
        <w:rPr>
          <w:sz w:val="22"/>
          <w:szCs w:val="22"/>
          <w:lang w:val="en-GB" w:eastAsia="ja-JP"/>
        </w:rPr>
        <w:t xml:space="preserve">this depends on </w:t>
      </w:r>
      <w:r w:rsidR="00F8464F">
        <w:rPr>
          <w:sz w:val="22"/>
          <w:szCs w:val="22"/>
          <w:lang w:val="en-GB" w:eastAsia="ja-JP"/>
        </w:rPr>
        <w:t xml:space="preserve">how well the model </w:t>
      </w:r>
      <w:proofErr w:type="gramStart"/>
      <w:r w:rsidR="00F8464F">
        <w:rPr>
          <w:sz w:val="22"/>
          <w:szCs w:val="22"/>
          <w:lang w:val="en-GB" w:eastAsia="ja-JP"/>
        </w:rPr>
        <w:t>is able to</w:t>
      </w:r>
      <w:proofErr w:type="gramEnd"/>
      <w:r w:rsidR="00F8464F">
        <w:rPr>
          <w:sz w:val="22"/>
          <w:szCs w:val="22"/>
          <w:lang w:val="en-GB" w:eastAsia="ja-JP"/>
        </w:rPr>
        <w:t xml:space="preserve"> predict the performance degradation</w:t>
      </w:r>
      <w:r w:rsidR="00BA3DF5">
        <w:rPr>
          <w:sz w:val="22"/>
          <w:szCs w:val="22"/>
          <w:lang w:val="en-GB" w:eastAsia="ja-JP"/>
        </w:rPr>
        <w:t>, how fast it reacts,</w:t>
      </w:r>
      <w:r w:rsidR="005608C1">
        <w:rPr>
          <w:sz w:val="22"/>
          <w:szCs w:val="22"/>
          <w:lang w:val="en-GB" w:eastAsia="ja-JP"/>
        </w:rPr>
        <w:t xml:space="preserve"> and</w:t>
      </w:r>
      <w:r w:rsidR="00BA3DF5">
        <w:rPr>
          <w:sz w:val="22"/>
          <w:szCs w:val="22"/>
          <w:lang w:val="en-GB" w:eastAsia="ja-JP"/>
        </w:rPr>
        <w:t xml:space="preserve"> which actions it takes</w:t>
      </w:r>
      <w:r w:rsidR="00516506">
        <w:rPr>
          <w:sz w:val="22"/>
          <w:szCs w:val="22"/>
          <w:lang w:val="en-GB" w:eastAsia="ja-JP"/>
        </w:rPr>
        <w:t xml:space="preserve">. </w:t>
      </w:r>
      <w:r w:rsidR="008C47EE">
        <w:rPr>
          <w:sz w:val="22"/>
          <w:szCs w:val="22"/>
          <w:lang w:val="en-GB" w:eastAsia="ja-JP"/>
        </w:rPr>
        <w:t xml:space="preserve">However, if </w:t>
      </w:r>
      <w:r w:rsidR="00AB6CD9">
        <w:rPr>
          <w:sz w:val="22"/>
          <w:szCs w:val="22"/>
          <w:lang w:val="en-GB" w:eastAsia="ja-JP"/>
        </w:rPr>
        <w:t xml:space="preserve">it is feasible to define such KPIs </w:t>
      </w:r>
      <w:r w:rsidR="002C36C2">
        <w:rPr>
          <w:sz w:val="22"/>
          <w:szCs w:val="22"/>
          <w:lang w:val="en-GB" w:eastAsia="ja-JP"/>
        </w:rPr>
        <w:t xml:space="preserve">and </w:t>
      </w:r>
      <w:r w:rsidR="008C47EE">
        <w:rPr>
          <w:sz w:val="22"/>
          <w:szCs w:val="22"/>
          <w:lang w:val="en-GB" w:eastAsia="ja-JP"/>
        </w:rPr>
        <w:t xml:space="preserve">there are </w:t>
      </w:r>
      <w:r w:rsidR="002C36C2">
        <w:rPr>
          <w:sz w:val="22"/>
          <w:szCs w:val="22"/>
          <w:lang w:val="en-GB" w:eastAsia="ja-JP"/>
        </w:rPr>
        <w:t xml:space="preserve">corresponding </w:t>
      </w:r>
      <w:r w:rsidR="008C47EE">
        <w:rPr>
          <w:sz w:val="22"/>
          <w:szCs w:val="22"/>
          <w:lang w:val="en-GB" w:eastAsia="ja-JP"/>
        </w:rPr>
        <w:t xml:space="preserve">requirements </w:t>
      </w:r>
      <w:r w:rsidR="009A5253">
        <w:rPr>
          <w:sz w:val="22"/>
          <w:szCs w:val="22"/>
          <w:lang w:val="en-GB" w:eastAsia="ja-JP"/>
        </w:rPr>
        <w:t xml:space="preserve">for such model behaviours, it should be possible to verify them </w:t>
      </w:r>
      <w:r w:rsidR="00ED16D9">
        <w:rPr>
          <w:sz w:val="22"/>
          <w:szCs w:val="22"/>
          <w:lang w:val="en-GB" w:eastAsia="ja-JP"/>
        </w:rPr>
        <w:t xml:space="preserve">in a test environment </w:t>
      </w:r>
      <w:r w:rsidR="001C2BD7">
        <w:rPr>
          <w:sz w:val="22"/>
          <w:szCs w:val="22"/>
          <w:lang w:val="en-GB" w:eastAsia="ja-JP"/>
        </w:rPr>
        <w:t>where the KPIs to be monitored degrade</w:t>
      </w:r>
      <w:r w:rsidR="00957329">
        <w:rPr>
          <w:sz w:val="22"/>
          <w:szCs w:val="22"/>
          <w:lang w:val="en-GB" w:eastAsia="ja-JP"/>
        </w:rPr>
        <w:t xml:space="preserve"> in a certain way.</w:t>
      </w:r>
      <w:r w:rsidR="00B9487C">
        <w:rPr>
          <w:sz w:val="22"/>
          <w:szCs w:val="22"/>
          <w:lang w:val="en-GB" w:eastAsia="ja-JP"/>
        </w:rPr>
        <w:t xml:space="preserve"> </w:t>
      </w:r>
      <w:r w:rsidR="000D2B3B">
        <w:rPr>
          <w:sz w:val="22"/>
          <w:szCs w:val="22"/>
          <w:lang w:val="en-GB" w:eastAsia="ja-JP"/>
        </w:rPr>
        <w:t>A</w:t>
      </w:r>
      <w:r w:rsidR="002C36C2">
        <w:rPr>
          <w:sz w:val="22"/>
          <w:szCs w:val="22"/>
          <w:lang w:val="en-GB" w:eastAsia="ja-JP"/>
        </w:rPr>
        <w:t>nother</w:t>
      </w:r>
      <w:r w:rsidR="000D2B3B">
        <w:rPr>
          <w:sz w:val="22"/>
          <w:szCs w:val="22"/>
          <w:lang w:val="en-GB" w:eastAsia="ja-JP"/>
        </w:rPr>
        <w:t xml:space="preserve"> challenge </w:t>
      </w:r>
      <w:r w:rsidR="00F83EAB">
        <w:rPr>
          <w:sz w:val="22"/>
          <w:szCs w:val="22"/>
          <w:lang w:val="en-GB" w:eastAsia="ja-JP"/>
        </w:rPr>
        <w:t xml:space="preserve">here is how </w:t>
      </w:r>
      <w:r w:rsidR="007D4D16">
        <w:rPr>
          <w:sz w:val="22"/>
          <w:szCs w:val="22"/>
          <w:lang w:val="en-GB" w:eastAsia="ja-JP"/>
        </w:rPr>
        <w:t xml:space="preserve">to </w:t>
      </w:r>
      <w:r w:rsidR="00247FC2">
        <w:rPr>
          <w:sz w:val="22"/>
          <w:szCs w:val="22"/>
          <w:lang w:val="en-GB" w:eastAsia="ja-JP"/>
        </w:rPr>
        <w:t xml:space="preserve">ensure </w:t>
      </w:r>
      <w:r w:rsidR="007F1583">
        <w:rPr>
          <w:sz w:val="22"/>
          <w:szCs w:val="22"/>
          <w:lang w:val="en-GB" w:eastAsia="ja-JP"/>
        </w:rPr>
        <w:t>a smooth fallback</w:t>
      </w:r>
      <w:r w:rsidR="00247FC2">
        <w:rPr>
          <w:sz w:val="22"/>
          <w:szCs w:val="22"/>
          <w:lang w:val="en-GB" w:eastAsia="ja-JP"/>
        </w:rPr>
        <w:t>/transition between AI</w:t>
      </w:r>
      <w:r w:rsidR="006207E0">
        <w:rPr>
          <w:sz w:val="22"/>
          <w:szCs w:val="22"/>
          <w:lang w:val="en-GB" w:eastAsia="ja-JP"/>
        </w:rPr>
        <w:t xml:space="preserve"> and non-AI modes.</w:t>
      </w:r>
    </w:p>
    <w:p w14:paraId="30E4B58A" w14:textId="527235AF" w:rsidR="00F31E8A" w:rsidRDefault="00F31E8A" w:rsidP="00F31E8A">
      <w:pPr>
        <w:pStyle w:val="ListParagraph"/>
        <w:numPr>
          <w:ilvl w:val="0"/>
          <w:numId w:val="25"/>
        </w:numPr>
        <w:jc w:val="both"/>
        <w:rPr>
          <w:i/>
          <w:iCs/>
          <w:color w:val="000000" w:themeColor="text1"/>
          <w:sz w:val="22"/>
          <w:szCs w:val="22"/>
          <w:lang w:val="en-GB" w:eastAsia="ja-JP"/>
        </w:rPr>
      </w:pPr>
      <w:r w:rsidRPr="00F31E8A">
        <w:rPr>
          <w:b/>
          <w:bCs/>
          <w:i/>
          <w:iCs/>
          <w:color w:val="000000" w:themeColor="text1"/>
          <w:sz w:val="22"/>
          <w:szCs w:val="22"/>
          <w:u w:val="single"/>
          <w:lang w:val="en-GB" w:eastAsia="ja-JP"/>
        </w:rPr>
        <w:t xml:space="preserve">Proposal </w:t>
      </w:r>
      <w:r>
        <w:rPr>
          <w:b/>
          <w:bCs/>
          <w:i/>
          <w:iCs/>
          <w:color w:val="000000" w:themeColor="text1"/>
          <w:sz w:val="22"/>
          <w:szCs w:val="22"/>
          <w:u w:val="single"/>
          <w:lang w:val="en-GB" w:eastAsia="ja-JP"/>
        </w:rPr>
        <w:t>2</w:t>
      </w:r>
      <w:r w:rsidRPr="00F31E8A">
        <w:rPr>
          <w:i/>
          <w:iCs/>
          <w:color w:val="000000" w:themeColor="text1"/>
          <w:sz w:val="22"/>
          <w:szCs w:val="22"/>
          <w:lang w:val="en-GB" w:eastAsia="ja-JP"/>
        </w:rPr>
        <w:t xml:space="preserve">: Option </w:t>
      </w:r>
      <w:r>
        <w:rPr>
          <w:i/>
          <w:iCs/>
          <w:color w:val="000000" w:themeColor="text1"/>
          <w:sz w:val="22"/>
          <w:szCs w:val="22"/>
          <w:lang w:val="en-GB" w:eastAsia="ja-JP"/>
        </w:rPr>
        <w:t>2</w:t>
      </w:r>
      <w:r w:rsidRPr="00F31E8A">
        <w:rPr>
          <w:i/>
          <w:iCs/>
          <w:color w:val="000000" w:themeColor="text1"/>
          <w:sz w:val="22"/>
          <w:szCs w:val="22"/>
          <w:lang w:val="en-GB" w:eastAsia="ja-JP"/>
        </w:rPr>
        <w:t xml:space="preserve"> </w:t>
      </w:r>
      <w:r w:rsidR="008C04E0">
        <w:rPr>
          <w:i/>
          <w:iCs/>
          <w:color w:val="000000" w:themeColor="text1"/>
          <w:sz w:val="22"/>
          <w:szCs w:val="22"/>
          <w:lang w:val="en-GB" w:eastAsia="ja-JP"/>
        </w:rPr>
        <w:t xml:space="preserve">provides means to </w:t>
      </w:r>
      <w:r w:rsidR="00627404">
        <w:rPr>
          <w:i/>
          <w:iCs/>
          <w:color w:val="000000" w:themeColor="text1"/>
          <w:sz w:val="22"/>
          <w:szCs w:val="22"/>
          <w:lang w:val="en-GB" w:eastAsia="ja-JP"/>
        </w:rPr>
        <w:t xml:space="preserve">verify the model’s </w:t>
      </w:r>
      <w:r w:rsidR="00627404" w:rsidRPr="00482F16">
        <w:rPr>
          <w:i/>
          <w:iCs/>
          <w:color w:val="000000" w:themeColor="text1"/>
          <w:sz w:val="22"/>
          <w:szCs w:val="22"/>
          <w:u w:val="single"/>
          <w:lang w:val="en-GB" w:eastAsia="ja-JP"/>
        </w:rPr>
        <w:t>ability</w:t>
      </w:r>
      <w:r w:rsidR="00627404">
        <w:rPr>
          <w:i/>
          <w:iCs/>
          <w:color w:val="000000" w:themeColor="text1"/>
          <w:sz w:val="22"/>
          <w:szCs w:val="22"/>
          <w:lang w:val="en-GB" w:eastAsia="ja-JP"/>
        </w:rPr>
        <w:t xml:space="preserve"> to perform KPI-based performance </w:t>
      </w:r>
      <w:r w:rsidR="00131A3E">
        <w:rPr>
          <w:i/>
          <w:iCs/>
          <w:color w:val="000000" w:themeColor="text1"/>
          <w:sz w:val="22"/>
          <w:szCs w:val="22"/>
          <w:lang w:val="en-GB" w:eastAsia="ja-JP"/>
        </w:rPr>
        <w:t xml:space="preserve">monitoring </w:t>
      </w:r>
      <w:r w:rsidR="00ED6897">
        <w:rPr>
          <w:i/>
          <w:iCs/>
          <w:color w:val="000000" w:themeColor="text1"/>
          <w:sz w:val="22"/>
          <w:szCs w:val="22"/>
          <w:lang w:val="en-GB" w:eastAsia="ja-JP"/>
        </w:rPr>
        <w:t xml:space="preserve">and </w:t>
      </w:r>
      <w:r w:rsidR="00482F16">
        <w:rPr>
          <w:i/>
          <w:iCs/>
          <w:color w:val="000000" w:themeColor="text1"/>
          <w:sz w:val="22"/>
          <w:szCs w:val="22"/>
          <w:lang w:val="en-GB" w:eastAsia="ja-JP"/>
        </w:rPr>
        <w:t xml:space="preserve">its ability to act in a certain way </w:t>
      </w:r>
      <w:r w:rsidR="00CD03B3">
        <w:rPr>
          <w:i/>
          <w:iCs/>
          <w:color w:val="000000" w:themeColor="text1"/>
          <w:sz w:val="22"/>
          <w:szCs w:val="22"/>
          <w:lang w:val="en-GB" w:eastAsia="ja-JP"/>
        </w:rPr>
        <w:t>upon KPI degradation</w:t>
      </w:r>
      <w:r w:rsidR="00ED6897">
        <w:rPr>
          <w:i/>
          <w:iCs/>
          <w:color w:val="000000" w:themeColor="text1"/>
          <w:sz w:val="22"/>
          <w:szCs w:val="22"/>
          <w:lang w:val="en-GB" w:eastAsia="ja-JP"/>
        </w:rPr>
        <w:t>.</w:t>
      </w:r>
      <w:r w:rsidR="009D113B">
        <w:rPr>
          <w:i/>
          <w:iCs/>
          <w:color w:val="000000" w:themeColor="text1"/>
          <w:sz w:val="22"/>
          <w:szCs w:val="22"/>
          <w:lang w:val="en-GB" w:eastAsia="ja-JP"/>
        </w:rPr>
        <w:t xml:space="preserve"> However, it is also important to ensure </w:t>
      </w:r>
      <w:r w:rsidR="00374FC4">
        <w:rPr>
          <w:i/>
          <w:iCs/>
          <w:color w:val="000000" w:themeColor="text1"/>
          <w:sz w:val="22"/>
          <w:szCs w:val="22"/>
          <w:lang w:val="en-GB" w:eastAsia="ja-JP"/>
        </w:rPr>
        <w:t>and verify the reliability of performance monitoring and the accuracy of reports used for KPIs</w:t>
      </w:r>
      <w:r w:rsidR="00D964FC">
        <w:rPr>
          <w:i/>
          <w:iCs/>
          <w:color w:val="000000" w:themeColor="text1"/>
          <w:sz w:val="22"/>
          <w:szCs w:val="22"/>
          <w:lang w:val="en-GB" w:eastAsia="ja-JP"/>
        </w:rPr>
        <w:t xml:space="preserve">, </w:t>
      </w:r>
      <w:r w:rsidR="00D964FC">
        <w:rPr>
          <w:sz w:val="22"/>
          <w:szCs w:val="22"/>
          <w:lang w:val="en-GB" w:eastAsia="ja-JP"/>
        </w:rPr>
        <w:t>for which RAN4 and RAN1 may need to work together to derive KPIs, measurements, and corresponding requirements</w:t>
      </w:r>
      <w:r w:rsidR="00FE5DC4">
        <w:rPr>
          <w:i/>
          <w:iCs/>
          <w:color w:val="000000" w:themeColor="text1"/>
          <w:sz w:val="22"/>
          <w:szCs w:val="22"/>
          <w:lang w:val="en-GB" w:eastAsia="ja-JP"/>
        </w:rPr>
        <w:t>.</w:t>
      </w:r>
    </w:p>
    <w:p w14:paraId="69EA0A14" w14:textId="1D721C05" w:rsidR="003E687C" w:rsidRDefault="003E687C" w:rsidP="000602E8">
      <w:pPr>
        <w:pStyle w:val="ListParagraph"/>
        <w:numPr>
          <w:ilvl w:val="1"/>
          <w:numId w:val="25"/>
        </w:numPr>
        <w:jc w:val="both"/>
        <w:rPr>
          <w:i/>
          <w:iCs/>
          <w:color w:val="000000" w:themeColor="text1"/>
          <w:sz w:val="22"/>
          <w:szCs w:val="22"/>
          <w:lang w:val="en-GB" w:eastAsia="ja-JP"/>
        </w:rPr>
      </w:pPr>
      <w:r>
        <w:rPr>
          <w:i/>
          <w:iCs/>
          <w:color w:val="000000" w:themeColor="text1"/>
          <w:sz w:val="22"/>
          <w:szCs w:val="22"/>
          <w:lang w:val="en-GB" w:eastAsia="ja-JP"/>
        </w:rPr>
        <w:t>FFS: KPIs that is</w:t>
      </w:r>
      <w:r w:rsidR="00EA2C07">
        <w:rPr>
          <w:i/>
          <w:iCs/>
          <w:color w:val="000000" w:themeColor="text1"/>
          <w:sz w:val="22"/>
          <w:szCs w:val="22"/>
          <w:lang w:val="en-GB" w:eastAsia="ja-JP"/>
        </w:rPr>
        <w:t>o</w:t>
      </w:r>
      <w:r>
        <w:rPr>
          <w:i/>
          <w:iCs/>
          <w:color w:val="000000" w:themeColor="text1"/>
          <w:sz w:val="22"/>
          <w:szCs w:val="22"/>
          <w:lang w:val="en-GB" w:eastAsia="ja-JP"/>
        </w:rPr>
        <w:t xml:space="preserve">late the </w:t>
      </w:r>
      <w:r w:rsidR="00EA2C07">
        <w:rPr>
          <w:i/>
          <w:iCs/>
          <w:color w:val="000000" w:themeColor="text1"/>
          <w:sz w:val="22"/>
          <w:szCs w:val="22"/>
          <w:lang w:val="en-GB" w:eastAsia="ja-JP"/>
        </w:rPr>
        <w:t>model behaviour from other factors.</w:t>
      </w:r>
    </w:p>
    <w:p w14:paraId="1256DB60" w14:textId="71126643" w:rsidR="000602E8" w:rsidRPr="000602E8" w:rsidRDefault="000602E8" w:rsidP="000602E8">
      <w:pPr>
        <w:pStyle w:val="ListParagraph"/>
        <w:numPr>
          <w:ilvl w:val="1"/>
          <w:numId w:val="25"/>
        </w:numPr>
        <w:jc w:val="both"/>
        <w:rPr>
          <w:i/>
          <w:iCs/>
          <w:color w:val="000000" w:themeColor="text1"/>
          <w:sz w:val="22"/>
          <w:szCs w:val="22"/>
          <w:lang w:val="en-GB" w:eastAsia="ja-JP"/>
        </w:rPr>
      </w:pPr>
      <w:r w:rsidRPr="000602E8">
        <w:rPr>
          <w:i/>
          <w:iCs/>
          <w:color w:val="000000" w:themeColor="text1"/>
          <w:sz w:val="22"/>
          <w:szCs w:val="22"/>
          <w:lang w:val="en-GB" w:eastAsia="ja-JP"/>
        </w:rPr>
        <w:t xml:space="preserve">FFS: </w:t>
      </w:r>
      <w:r>
        <w:rPr>
          <w:i/>
          <w:iCs/>
          <w:color w:val="000000" w:themeColor="text1"/>
          <w:sz w:val="22"/>
          <w:szCs w:val="22"/>
          <w:lang w:val="en-GB" w:eastAsia="ja-JP"/>
        </w:rPr>
        <w:t>ensu</w:t>
      </w:r>
      <w:r w:rsidR="00F5240E">
        <w:rPr>
          <w:i/>
          <w:iCs/>
          <w:color w:val="000000" w:themeColor="text1"/>
          <w:sz w:val="22"/>
          <w:szCs w:val="22"/>
          <w:lang w:val="en-GB" w:eastAsia="ja-JP"/>
        </w:rPr>
        <w:t>r</w:t>
      </w:r>
      <w:r>
        <w:rPr>
          <w:i/>
          <w:iCs/>
          <w:color w:val="000000" w:themeColor="text1"/>
          <w:sz w:val="22"/>
          <w:szCs w:val="22"/>
          <w:lang w:val="en-GB" w:eastAsia="ja-JP"/>
        </w:rPr>
        <w:t>ing smooth fallback/transition between AI and non-AI model.</w:t>
      </w:r>
    </w:p>
    <w:p w14:paraId="72BFC42E" w14:textId="03DA2333" w:rsidR="00841EDD" w:rsidRPr="0085420D" w:rsidRDefault="00841EDD" w:rsidP="00841EDD">
      <w:pPr>
        <w:jc w:val="both"/>
        <w:rPr>
          <w:sz w:val="22"/>
          <w:szCs w:val="22"/>
          <w:lang w:val="en-GB" w:eastAsia="ja-JP"/>
        </w:rPr>
      </w:pPr>
      <w:r w:rsidRPr="00841EDD">
        <w:rPr>
          <w:b/>
          <w:bCs/>
          <w:sz w:val="22"/>
          <w:szCs w:val="22"/>
          <w:lang w:val="en-GB" w:eastAsia="ja-JP"/>
        </w:rPr>
        <w:t>Option 3</w:t>
      </w:r>
      <w:r>
        <w:rPr>
          <w:sz w:val="22"/>
          <w:szCs w:val="22"/>
          <w:lang w:val="en-GB" w:eastAsia="ja-JP"/>
        </w:rPr>
        <w:t xml:space="preserve"> </w:t>
      </w:r>
      <w:r w:rsidRPr="0085420D">
        <w:rPr>
          <w:sz w:val="22"/>
          <w:szCs w:val="22"/>
          <w:lang w:val="en-GB" w:eastAsia="ja-JP"/>
        </w:rPr>
        <w:t>is for the UE vendor to store internal data on the input to a model during conformance testing (prior to UE deployment), such that model updates can later be tested using the stored data prior to the models being activated in deployed UEs.</w:t>
      </w:r>
      <w:r>
        <w:rPr>
          <w:sz w:val="22"/>
          <w:szCs w:val="22"/>
          <w:lang w:val="en-GB" w:eastAsia="ja-JP"/>
        </w:rPr>
        <w:t xml:space="preserve"> This can be done, e.g., as described below:</w:t>
      </w:r>
    </w:p>
    <w:p w14:paraId="41D618C3" w14:textId="77777777" w:rsidR="00841EDD" w:rsidRPr="0085420D" w:rsidRDefault="00841EDD" w:rsidP="00841EDD">
      <w:pPr>
        <w:pStyle w:val="ListParagraph"/>
        <w:numPr>
          <w:ilvl w:val="0"/>
          <w:numId w:val="19"/>
        </w:numPr>
        <w:spacing w:after="0" w:line="259" w:lineRule="auto"/>
        <w:contextualSpacing w:val="0"/>
        <w:jc w:val="both"/>
        <w:rPr>
          <w:sz w:val="22"/>
          <w:szCs w:val="22"/>
          <w:lang w:val="en-GB" w:eastAsia="ja-JP"/>
        </w:rPr>
      </w:pPr>
      <w:r w:rsidRPr="0085420D">
        <w:rPr>
          <w:sz w:val="22"/>
          <w:szCs w:val="22"/>
          <w:lang w:val="en-GB" w:eastAsia="ja-JP"/>
        </w:rPr>
        <w:t>During compliance testing under controlled lab conditions, the UE records the inputs to the model under test. The inputs may be UE</w:t>
      </w:r>
      <w:r>
        <w:rPr>
          <w:sz w:val="22"/>
          <w:szCs w:val="22"/>
          <w:lang w:val="en-GB" w:eastAsia="ja-JP"/>
        </w:rPr>
        <w:t>-</w:t>
      </w:r>
      <w:r w:rsidRPr="0085420D">
        <w:rPr>
          <w:sz w:val="22"/>
          <w:szCs w:val="22"/>
          <w:lang w:val="en-GB" w:eastAsia="ja-JP"/>
        </w:rPr>
        <w:t>specific as they may be after</w:t>
      </w:r>
      <w:r>
        <w:rPr>
          <w:sz w:val="22"/>
          <w:szCs w:val="22"/>
          <w:lang w:val="en-GB" w:eastAsia="ja-JP"/>
        </w:rPr>
        <w:t>,</w:t>
      </w:r>
      <w:r w:rsidRPr="0085420D">
        <w:rPr>
          <w:sz w:val="22"/>
          <w:szCs w:val="22"/>
          <w:lang w:val="en-GB" w:eastAsia="ja-JP"/>
        </w:rPr>
        <w:t xml:space="preserve"> e.g.</w:t>
      </w:r>
      <w:r>
        <w:rPr>
          <w:sz w:val="22"/>
          <w:szCs w:val="22"/>
          <w:lang w:val="en-GB" w:eastAsia="ja-JP"/>
        </w:rPr>
        <w:t>,</w:t>
      </w:r>
      <w:r w:rsidRPr="0085420D">
        <w:rPr>
          <w:sz w:val="22"/>
          <w:szCs w:val="22"/>
          <w:lang w:val="en-GB" w:eastAsia="ja-JP"/>
        </w:rPr>
        <w:t xml:space="preserve"> analog processing.</w:t>
      </w:r>
    </w:p>
    <w:p w14:paraId="4D80DB03" w14:textId="77777777" w:rsidR="00841EDD" w:rsidRPr="0085420D" w:rsidRDefault="00841EDD" w:rsidP="00841EDD">
      <w:pPr>
        <w:pStyle w:val="ListParagraph"/>
        <w:numPr>
          <w:ilvl w:val="0"/>
          <w:numId w:val="19"/>
        </w:numPr>
        <w:spacing w:after="0" w:line="259" w:lineRule="auto"/>
        <w:contextualSpacing w:val="0"/>
        <w:jc w:val="both"/>
        <w:rPr>
          <w:sz w:val="22"/>
          <w:szCs w:val="22"/>
          <w:lang w:val="en-GB" w:eastAsia="ja-JP"/>
        </w:rPr>
      </w:pPr>
      <w:r w:rsidRPr="0085420D">
        <w:rPr>
          <w:sz w:val="22"/>
          <w:szCs w:val="22"/>
          <w:lang w:val="en-GB" w:eastAsia="ja-JP"/>
        </w:rPr>
        <w:t>The data on model inputs may be stored in the UE or stored in another location.</w:t>
      </w:r>
    </w:p>
    <w:p w14:paraId="635EEAB0" w14:textId="77777777" w:rsidR="00841EDD" w:rsidRPr="0085420D" w:rsidRDefault="00841EDD" w:rsidP="00841EDD">
      <w:pPr>
        <w:pStyle w:val="ListParagraph"/>
        <w:numPr>
          <w:ilvl w:val="0"/>
          <w:numId w:val="19"/>
        </w:numPr>
        <w:spacing w:after="0" w:line="259" w:lineRule="auto"/>
        <w:contextualSpacing w:val="0"/>
        <w:jc w:val="both"/>
        <w:rPr>
          <w:sz w:val="22"/>
          <w:szCs w:val="22"/>
          <w:lang w:val="en-GB" w:eastAsia="ja-JP"/>
        </w:rPr>
      </w:pPr>
      <w:r w:rsidRPr="0085420D">
        <w:rPr>
          <w:sz w:val="22"/>
          <w:szCs w:val="22"/>
          <w:lang w:val="en-GB" w:eastAsia="ja-JP"/>
        </w:rPr>
        <w:t>When a model is to be updated, the same data as used for the laboratory test is input to the model.</w:t>
      </w:r>
    </w:p>
    <w:p w14:paraId="4B5E51A8" w14:textId="77777777" w:rsidR="00841EDD" w:rsidRPr="00334005" w:rsidRDefault="00841EDD" w:rsidP="00841EDD">
      <w:pPr>
        <w:pStyle w:val="ListParagraph"/>
        <w:numPr>
          <w:ilvl w:val="1"/>
          <w:numId w:val="19"/>
        </w:numPr>
        <w:spacing w:after="0" w:line="259" w:lineRule="auto"/>
        <w:contextualSpacing w:val="0"/>
        <w:jc w:val="both"/>
        <w:rPr>
          <w:sz w:val="22"/>
          <w:szCs w:val="22"/>
          <w:lang w:val="en-GB" w:eastAsia="ja-JP"/>
        </w:rPr>
      </w:pPr>
      <w:r w:rsidRPr="0085420D">
        <w:rPr>
          <w:sz w:val="22"/>
          <w:szCs w:val="22"/>
          <w:lang w:val="en-GB" w:eastAsia="ja-JP"/>
        </w:rPr>
        <w:t xml:space="preserve">This </w:t>
      </w:r>
      <w:r w:rsidRPr="00334005">
        <w:rPr>
          <w:sz w:val="22"/>
          <w:szCs w:val="22"/>
          <w:lang w:val="en-GB" w:eastAsia="ja-JP"/>
        </w:rPr>
        <w:t>could be done inside the UE in the field, but it could also be done offline in a test facility.</w:t>
      </w:r>
    </w:p>
    <w:p w14:paraId="7C6F6D33" w14:textId="341B14D6" w:rsidR="00841EDD" w:rsidRDefault="00DA6FF9" w:rsidP="00841EDD">
      <w:pPr>
        <w:jc w:val="both"/>
        <w:rPr>
          <w:sz w:val="22"/>
          <w:szCs w:val="22"/>
          <w:lang w:val="en-GB" w:eastAsia="ja-JP"/>
        </w:rPr>
      </w:pPr>
      <w:r w:rsidRPr="00334005">
        <w:rPr>
          <w:sz w:val="22"/>
          <w:szCs w:val="22"/>
          <w:lang w:val="en-GB" w:eastAsia="ja-JP"/>
        </w:rPr>
        <w:t>Depending on the model input, t</w:t>
      </w:r>
      <w:r w:rsidR="00C96305" w:rsidRPr="00334005">
        <w:rPr>
          <w:sz w:val="22"/>
          <w:szCs w:val="22"/>
          <w:lang w:val="en-GB" w:eastAsia="ja-JP"/>
        </w:rPr>
        <w:t xml:space="preserve">his option </w:t>
      </w:r>
      <w:r w:rsidR="00DD0E96" w:rsidRPr="00334005">
        <w:rPr>
          <w:sz w:val="22"/>
          <w:szCs w:val="22"/>
          <w:lang w:val="en-GB" w:eastAsia="ja-JP"/>
        </w:rPr>
        <w:t xml:space="preserve">may </w:t>
      </w:r>
      <w:r w:rsidR="00C96305" w:rsidRPr="00334005">
        <w:rPr>
          <w:sz w:val="22"/>
          <w:szCs w:val="22"/>
          <w:lang w:val="en-GB" w:eastAsia="ja-JP"/>
        </w:rPr>
        <w:t xml:space="preserve">require </w:t>
      </w:r>
      <w:r w:rsidR="00DD0E96" w:rsidRPr="00334005">
        <w:rPr>
          <w:sz w:val="22"/>
          <w:szCs w:val="22"/>
          <w:lang w:val="en-GB" w:eastAsia="ja-JP"/>
        </w:rPr>
        <w:t xml:space="preserve">the </w:t>
      </w:r>
      <w:r w:rsidR="00C96305" w:rsidRPr="00334005">
        <w:rPr>
          <w:sz w:val="22"/>
          <w:szCs w:val="22"/>
          <w:lang w:val="en-GB" w:eastAsia="ja-JP"/>
        </w:rPr>
        <w:t>captur</w:t>
      </w:r>
      <w:r w:rsidR="00DD0E96" w:rsidRPr="00334005">
        <w:rPr>
          <w:sz w:val="22"/>
          <w:szCs w:val="22"/>
          <w:lang w:val="en-GB" w:eastAsia="ja-JP"/>
        </w:rPr>
        <w:t>e</w:t>
      </w:r>
      <w:r w:rsidR="00C96305" w:rsidRPr="00334005">
        <w:rPr>
          <w:sz w:val="22"/>
          <w:szCs w:val="22"/>
          <w:lang w:val="en-GB" w:eastAsia="ja-JP"/>
        </w:rPr>
        <w:t xml:space="preserve"> and storage of UE internal data, which may need to be done by the UE vendor.</w:t>
      </w:r>
      <w:r w:rsidR="005B5350" w:rsidRPr="00334005">
        <w:rPr>
          <w:sz w:val="22"/>
          <w:szCs w:val="22"/>
          <w:lang w:val="en-GB" w:eastAsia="ja-JP"/>
        </w:rPr>
        <w:t xml:space="preserve"> </w:t>
      </w:r>
      <w:r w:rsidR="008B3C6C" w:rsidRPr="00334005">
        <w:rPr>
          <w:sz w:val="22"/>
          <w:szCs w:val="22"/>
          <w:lang w:val="en-GB" w:eastAsia="ja-JP"/>
        </w:rPr>
        <w:t xml:space="preserve">Option 3 enables </w:t>
      </w:r>
      <w:r w:rsidR="001045F1" w:rsidRPr="00334005">
        <w:rPr>
          <w:sz w:val="22"/>
          <w:szCs w:val="22"/>
          <w:lang w:val="en-GB" w:eastAsia="ja-JP"/>
        </w:rPr>
        <w:t>a fair</w:t>
      </w:r>
      <w:r w:rsidR="001408CA" w:rsidRPr="00334005">
        <w:rPr>
          <w:sz w:val="22"/>
          <w:szCs w:val="22"/>
          <w:lang w:val="en-GB" w:eastAsia="ja-JP"/>
        </w:rPr>
        <w:t xml:space="preserve"> comparison between different models for the same UE or between </w:t>
      </w:r>
      <w:r w:rsidR="00EE03D8" w:rsidRPr="00334005">
        <w:rPr>
          <w:sz w:val="22"/>
          <w:szCs w:val="22"/>
          <w:lang w:val="en-GB" w:eastAsia="ja-JP"/>
        </w:rPr>
        <w:t>similar</w:t>
      </w:r>
      <w:r w:rsidR="00CF7B1A" w:rsidRPr="00334005">
        <w:rPr>
          <w:sz w:val="22"/>
          <w:szCs w:val="22"/>
          <w:lang w:val="en-GB" w:eastAsia="ja-JP"/>
        </w:rPr>
        <w:t xml:space="preserve"> (e.g., from the architecture and RF/baseband perspective)</w:t>
      </w:r>
      <w:r w:rsidR="001408CA" w:rsidRPr="00334005">
        <w:rPr>
          <w:sz w:val="22"/>
          <w:szCs w:val="22"/>
          <w:lang w:val="en-GB" w:eastAsia="ja-JP"/>
        </w:rPr>
        <w:t xml:space="preserve"> UEs.</w:t>
      </w:r>
      <w:r w:rsidR="0005061B" w:rsidRPr="00334005">
        <w:rPr>
          <w:sz w:val="22"/>
          <w:szCs w:val="22"/>
          <w:lang w:val="en-GB" w:eastAsia="ja-JP"/>
        </w:rPr>
        <w:t xml:space="preserve"> This option </w:t>
      </w:r>
      <w:r w:rsidR="00747281" w:rsidRPr="00334005">
        <w:rPr>
          <w:sz w:val="22"/>
          <w:szCs w:val="22"/>
          <w:lang w:val="en-GB" w:eastAsia="ja-JP"/>
        </w:rPr>
        <w:t>is useful to ensure that the new</w:t>
      </w:r>
      <w:r w:rsidR="00117C9B" w:rsidRPr="00334005">
        <w:rPr>
          <w:sz w:val="22"/>
          <w:szCs w:val="22"/>
          <w:lang w:val="en-GB" w:eastAsia="ja-JP"/>
        </w:rPr>
        <w:t>ly</w:t>
      </w:r>
      <w:r w:rsidR="00747281" w:rsidRPr="00334005">
        <w:rPr>
          <w:sz w:val="22"/>
          <w:szCs w:val="22"/>
          <w:lang w:val="en-GB" w:eastAsia="ja-JP"/>
        </w:rPr>
        <w:t xml:space="preserve"> </w:t>
      </w:r>
      <w:r w:rsidR="00117C9B" w:rsidRPr="00334005">
        <w:rPr>
          <w:sz w:val="22"/>
          <w:szCs w:val="22"/>
          <w:lang w:val="en-GB" w:eastAsia="ja-JP"/>
        </w:rPr>
        <w:t xml:space="preserve">deployed </w:t>
      </w:r>
      <w:r w:rsidR="00747281" w:rsidRPr="00334005">
        <w:rPr>
          <w:sz w:val="22"/>
          <w:szCs w:val="22"/>
          <w:lang w:val="en-GB" w:eastAsia="ja-JP"/>
        </w:rPr>
        <w:t xml:space="preserve">model </w:t>
      </w:r>
      <w:r w:rsidR="001045F1" w:rsidRPr="00334005">
        <w:rPr>
          <w:sz w:val="22"/>
          <w:szCs w:val="22"/>
          <w:lang w:val="en-GB" w:eastAsia="ja-JP"/>
        </w:rPr>
        <w:t xml:space="preserve">outperforms </w:t>
      </w:r>
      <w:r w:rsidR="00117C9B" w:rsidRPr="00334005">
        <w:rPr>
          <w:sz w:val="22"/>
          <w:szCs w:val="22"/>
          <w:lang w:val="en-GB" w:eastAsia="ja-JP"/>
        </w:rPr>
        <w:t>the current mode</w:t>
      </w:r>
      <w:r w:rsidR="001045F1" w:rsidRPr="00334005">
        <w:rPr>
          <w:sz w:val="22"/>
          <w:szCs w:val="22"/>
          <w:lang w:val="en-GB" w:eastAsia="ja-JP"/>
        </w:rPr>
        <w:t>l</w:t>
      </w:r>
      <w:r w:rsidR="00117C9B" w:rsidRPr="00334005">
        <w:rPr>
          <w:sz w:val="22"/>
          <w:szCs w:val="22"/>
          <w:lang w:val="en-GB" w:eastAsia="ja-JP"/>
        </w:rPr>
        <w:t>.</w:t>
      </w:r>
      <w:r w:rsidR="005A721B" w:rsidRPr="00334005">
        <w:rPr>
          <w:sz w:val="22"/>
          <w:szCs w:val="22"/>
          <w:lang w:val="en-GB" w:eastAsia="ja-JP"/>
        </w:rPr>
        <w:t xml:space="preserve"> </w:t>
      </w:r>
      <w:r w:rsidR="00416152" w:rsidRPr="00334005">
        <w:rPr>
          <w:sz w:val="22"/>
          <w:szCs w:val="22"/>
          <w:lang w:val="en-GB" w:eastAsia="ja-JP"/>
        </w:rPr>
        <w:t xml:space="preserve">The principles of </w:t>
      </w:r>
      <w:r w:rsidR="005A721B" w:rsidRPr="00334005">
        <w:rPr>
          <w:sz w:val="22"/>
          <w:szCs w:val="22"/>
          <w:lang w:val="en-GB" w:eastAsia="ja-JP"/>
        </w:rPr>
        <w:t>Option 3 can even be used together with Option 1 and Option 2</w:t>
      </w:r>
      <w:r w:rsidR="00681F25">
        <w:rPr>
          <w:sz w:val="22"/>
          <w:szCs w:val="22"/>
          <w:lang w:val="en-GB" w:eastAsia="ja-JP"/>
        </w:rPr>
        <w:t>, to enable a fair comparison</w:t>
      </w:r>
      <w:r w:rsidR="005A721B" w:rsidRPr="00334005">
        <w:rPr>
          <w:sz w:val="22"/>
          <w:szCs w:val="22"/>
          <w:lang w:val="en-GB" w:eastAsia="ja-JP"/>
        </w:rPr>
        <w:t>.</w:t>
      </w:r>
    </w:p>
    <w:p w14:paraId="547BAA31" w14:textId="11EE32DF" w:rsidR="00371985" w:rsidRPr="000602E8" w:rsidRDefault="00371985" w:rsidP="00371985">
      <w:pPr>
        <w:pStyle w:val="ListParagraph"/>
        <w:numPr>
          <w:ilvl w:val="0"/>
          <w:numId w:val="25"/>
        </w:numPr>
        <w:jc w:val="both"/>
        <w:rPr>
          <w:i/>
          <w:iCs/>
          <w:color w:val="000000" w:themeColor="text1"/>
          <w:sz w:val="22"/>
          <w:szCs w:val="22"/>
          <w:lang w:val="en-GB" w:eastAsia="ja-JP"/>
        </w:rPr>
      </w:pPr>
      <w:r w:rsidRPr="00F31E8A">
        <w:rPr>
          <w:b/>
          <w:bCs/>
          <w:i/>
          <w:iCs/>
          <w:color w:val="000000" w:themeColor="text1"/>
          <w:sz w:val="22"/>
          <w:szCs w:val="22"/>
          <w:u w:val="single"/>
          <w:lang w:val="en-GB" w:eastAsia="ja-JP"/>
        </w:rPr>
        <w:t xml:space="preserve">Proposal </w:t>
      </w:r>
      <w:r>
        <w:rPr>
          <w:b/>
          <w:bCs/>
          <w:i/>
          <w:iCs/>
          <w:color w:val="000000" w:themeColor="text1"/>
          <w:sz w:val="22"/>
          <w:szCs w:val="22"/>
          <w:u w:val="single"/>
          <w:lang w:val="en-GB" w:eastAsia="ja-JP"/>
        </w:rPr>
        <w:t>3</w:t>
      </w:r>
      <w:r w:rsidRPr="00F31E8A">
        <w:rPr>
          <w:i/>
          <w:iCs/>
          <w:color w:val="000000" w:themeColor="text1"/>
          <w:sz w:val="22"/>
          <w:szCs w:val="22"/>
          <w:lang w:val="en-GB" w:eastAsia="ja-JP"/>
        </w:rPr>
        <w:t xml:space="preserve">: Option </w:t>
      </w:r>
      <w:r>
        <w:rPr>
          <w:i/>
          <w:iCs/>
          <w:color w:val="000000" w:themeColor="text1"/>
          <w:sz w:val="22"/>
          <w:szCs w:val="22"/>
          <w:lang w:val="en-GB" w:eastAsia="ja-JP"/>
        </w:rPr>
        <w:t>3</w:t>
      </w:r>
      <w:r w:rsidR="004B2C85">
        <w:rPr>
          <w:i/>
          <w:iCs/>
          <w:color w:val="000000" w:themeColor="text1"/>
          <w:sz w:val="22"/>
          <w:szCs w:val="22"/>
          <w:lang w:val="en-GB" w:eastAsia="ja-JP"/>
        </w:rPr>
        <w:t xml:space="preserve"> provides means for a</w:t>
      </w:r>
      <w:r w:rsidR="002F47C1">
        <w:rPr>
          <w:i/>
          <w:iCs/>
          <w:color w:val="000000" w:themeColor="text1"/>
          <w:sz w:val="22"/>
          <w:szCs w:val="22"/>
          <w:lang w:val="en-GB" w:eastAsia="ja-JP"/>
        </w:rPr>
        <w:t xml:space="preserve"> fair comparison between different models in the same UE or </w:t>
      </w:r>
      <w:r w:rsidR="00334005">
        <w:rPr>
          <w:i/>
          <w:iCs/>
          <w:color w:val="000000" w:themeColor="text1"/>
          <w:sz w:val="22"/>
          <w:szCs w:val="22"/>
          <w:lang w:val="en-GB" w:eastAsia="ja-JP"/>
        </w:rPr>
        <w:t xml:space="preserve">similar </w:t>
      </w:r>
      <w:r w:rsidR="00334005" w:rsidRPr="00334005">
        <w:rPr>
          <w:sz w:val="22"/>
          <w:szCs w:val="22"/>
          <w:lang w:val="en-GB" w:eastAsia="ja-JP"/>
        </w:rPr>
        <w:t xml:space="preserve">(e.g., from the architecture and RF/baseband perspective) </w:t>
      </w:r>
      <w:r w:rsidR="002F47C1">
        <w:rPr>
          <w:i/>
          <w:iCs/>
          <w:color w:val="000000" w:themeColor="text1"/>
          <w:sz w:val="22"/>
          <w:szCs w:val="22"/>
          <w:lang w:val="en-GB" w:eastAsia="ja-JP"/>
        </w:rPr>
        <w:t>UEs</w:t>
      </w:r>
      <w:r w:rsidR="004B2C85">
        <w:rPr>
          <w:i/>
          <w:iCs/>
          <w:color w:val="000000" w:themeColor="text1"/>
          <w:sz w:val="22"/>
          <w:szCs w:val="22"/>
          <w:lang w:val="en-GB" w:eastAsia="ja-JP"/>
        </w:rPr>
        <w:t xml:space="preserve">. </w:t>
      </w:r>
      <w:r w:rsidR="001B48CE">
        <w:rPr>
          <w:i/>
          <w:iCs/>
          <w:color w:val="000000" w:themeColor="text1"/>
          <w:sz w:val="22"/>
          <w:szCs w:val="22"/>
          <w:lang w:val="en-GB" w:eastAsia="ja-JP"/>
        </w:rPr>
        <w:t>Th</w:t>
      </w:r>
      <w:r w:rsidR="006A7100">
        <w:rPr>
          <w:i/>
          <w:iCs/>
          <w:color w:val="000000" w:themeColor="text1"/>
          <w:sz w:val="22"/>
          <w:szCs w:val="22"/>
          <w:lang w:val="en-GB" w:eastAsia="ja-JP"/>
        </w:rPr>
        <w:t xml:space="preserve">is option is advantageous when model comparison is needed, </w:t>
      </w:r>
      <w:r w:rsidR="001B48CE">
        <w:rPr>
          <w:i/>
          <w:iCs/>
          <w:color w:val="000000" w:themeColor="text1"/>
          <w:sz w:val="22"/>
          <w:szCs w:val="22"/>
          <w:lang w:val="en-GB" w:eastAsia="ja-JP"/>
        </w:rPr>
        <w:t xml:space="preserve">e.g., </w:t>
      </w:r>
      <w:r w:rsidR="006A7100">
        <w:rPr>
          <w:i/>
          <w:iCs/>
          <w:color w:val="000000" w:themeColor="text1"/>
          <w:sz w:val="22"/>
          <w:szCs w:val="22"/>
          <w:lang w:val="en-GB" w:eastAsia="ja-JP"/>
        </w:rPr>
        <w:t xml:space="preserve">to ensure that </w:t>
      </w:r>
      <w:r w:rsidR="001B48CE">
        <w:rPr>
          <w:i/>
          <w:iCs/>
          <w:color w:val="000000" w:themeColor="text1"/>
          <w:sz w:val="22"/>
          <w:szCs w:val="22"/>
          <w:lang w:val="en-GB" w:eastAsia="ja-JP"/>
        </w:rPr>
        <w:t xml:space="preserve">a newly deployed </w:t>
      </w:r>
      <w:r w:rsidR="006A7100">
        <w:rPr>
          <w:i/>
          <w:iCs/>
          <w:color w:val="000000" w:themeColor="text1"/>
          <w:sz w:val="22"/>
          <w:szCs w:val="22"/>
          <w:lang w:val="en-GB" w:eastAsia="ja-JP"/>
        </w:rPr>
        <w:t xml:space="preserve">model is not worse than </w:t>
      </w:r>
      <w:r w:rsidR="001B48CE">
        <w:rPr>
          <w:i/>
          <w:iCs/>
          <w:color w:val="000000" w:themeColor="text1"/>
          <w:sz w:val="22"/>
          <w:szCs w:val="22"/>
          <w:lang w:val="en-GB" w:eastAsia="ja-JP"/>
        </w:rPr>
        <w:t>the previous model</w:t>
      </w:r>
      <w:r w:rsidR="006A7100">
        <w:rPr>
          <w:i/>
          <w:iCs/>
          <w:color w:val="000000" w:themeColor="text1"/>
          <w:sz w:val="22"/>
          <w:szCs w:val="22"/>
          <w:lang w:val="en-GB" w:eastAsia="ja-JP"/>
        </w:rPr>
        <w:t>.</w:t>
      </w:r>
      <w:r w:rsidR="00416152">
        <w:rPr>
          <w:i/>
          <w:iCs/>
          <w:color w:val="000000" w:themeColor="text1"/>
          <w:sz w:val="22"/>
          <w:szCs w:val="22"/>
          <w:lang w:val="en-GB" w:eastAsia="ja-JP"/>
        </w:rPr>
        <w:t xml:space="preserve"> The principles of Option 3 can be used also together with Option 1 and Option 2.</w:t>
      </w:r>
    </w:p>
    <w:p w14:paraId="4012D9EE" w14:textId="77777777" w:rsidR="00822591" w:rsidRDefault="00822591" w:rsidP="378B2703">
      <w:pPr>
        <w:jc w:val="both"/>
        <w:rPr>
          <w:sz w:val="22"/>
          <w:szCs w:val="22"/>
          <w:lang w:val="en-GB" w:eastAsia="ja-JP"/>
        </w:rPr>
      </w:pPr>
    </w:p>
    <w:p w14:paraId="39ED5C25" w14:textId="49F110D9" w:rsidR="00036D48" w:rsidRDefault="00822591" w:rsidP="378B2703">
      <w:pPr>
        <w:jc w:val="both"/>
        <w:rPr>
          <w:sz w:val="22"/>
          <w:szCs w:val="22"/>
          <w:lang w:val="en-GB" w:eastAsia="ja-JP"/>
        </w:rPr>
      </w:pPr>
      <w:r>
        <w:rPr>
          <w:sz w:val="22"/>
          <w:szCs w:val="22"/>
          <w:lang w:val="en-GB" w:eastAsia="ja-JP"/>
        </w:rPr>
        <w:t xml:space="preserve">For </w:t>
      </w:r>
      <w:r w:rsidR="00036D48">
        <w:rPr>
          <w:sz w:val="22"/>
          <w:szCs w:val="22"/>
          <w:lang w:val="en-GB" w:eastAsia="ja-JP"/>
        </w:rPr>
        <w:t xml:space="preserve">all three options, it is important </w:t>
      </w:r>
      <w:r>
        <w:rPr>
          <w:sz w:val="22"/>
          <w:szCs w:val="22"/>
          <w:lang w:val="en-GB" w:eastAsia="ja-JP"/>
        </w:rPr>
        <w:t xml:space="preserve">that RAN4 discusses on </w:t>
      </w:r>
      <w:r w:rsidR="00334B76">
        <w:rPr>
          <w:sz w:val="22"/>
          <w:szCs w:val="22"/>
          <w:lang w:val="en-GB" w:eastAsia="ja-JP"/>
        </w:rPr>
        <w:t>their feasibility, complexity, and benefits</w:t>
      </w:r>
      <w:r w:rsidR="00FA1D2F">
        <w:rPr>
          <w:sz w:val="22"/>
          <w:szCs w:val="22"/>
          <w:lang w:val="en-GB" w:eastAsia="ja-JP"/>
        </w:rPr>
        <w:t xml:space="preserve"> for model testing and verification</w:t>
      </w:r>
      <w:r w:rsidR="00C968CB">
        <w:rPr>
          <w:sz w:val="22"/>
          <w:szCs w:val="22"/>
          <w:lang w:val="en-GB" w:eastAsia="ja-JP"/>
        </w:rPr>
        <w:t xml:space="preserve">. </w:t>
      </w:r>
      <w:r w:rsidR="00E4388F">
        <w:rPr>
          <w:sz w:val="22"/>
          <w:szCs w:val="22"/>
          <w:lang w:val="en-GB" w:eastAsia="ja-JP"/>
        </w:rPr>
        <w:t xml:space="preserve">It is also proposed that RAN4 informs </w:t>
      </w:r>
      <w:r w:rsidR="00B7514B">
        <w:rPr>
          <w:sz w:val="22"/>
          <w:szCs w:val="22"/>
          <w:lang w:val="en-GB" w:eastAsia="ja-JP"/>
        </w:rPr>
        <w:t>other groups about its observations.</w:t>
      </w:r>
    </w:p>
    <w:p w14:paraId="3A350BEA" w14:textId="664D23C8" w:rsidR="00DC23E1" w:rsidRPr="004A7052" w:rsidRDefault="00DC23E1" w:rsidP="00DC23E1">
      <w:pPr>
        <w:pStyle w:val="Proposal"/>
        <w:numPr>
          <w:ilvl w:val="0"/>
          <w:numId w:val="11"/>
        </w:numPr>
        <w:tabs>
          <w:tab w:val="clear" w:pos="1701"/>
        </w:tabs>
        <w:rPr>
          <w:rFonts w:ascii="Times New Roman" w:hAnsi="Times New Roman" w:cs="Times New Roman"/>
          <w:b w:val="0"/>
          <w:bCs w:val="0"/>
          <w:sz w:val="22"/>
          <w:lang w:val="en-GB"/>
        </w:rPr>
      </w:pPr>
      <w:r w:rsidRPr="00C25DC0">
        <w:rPr>
          <w:rFonts w:ascii="Times New Roman" w:hAnsi="Times New Roman" w:cs="Times New Roman"/>
          <w:i/>
          <w:iCs/>
          <w:sz w:val="22"/>
          <w:u w:val="single"/>
          <w:lang w:val="en-GB"/>
        </w:rPr>
        <w:t xml:space="preserve">Proposal </w:t>
      </w:r>
      <w:r>
        <w:rPr>
          <w:rFonts w:ascii="Times New Roman" w:hAnsi="Times New Roman" w:cs="Times New Roman"/>
          <w:i/>
          <w:iCs/>
          <w:sz w:val="22"/>
          <w:u w:val="single"/>
          <w:lang w:val="en-GB"/>
        </w:rPr>
        <w:t>4</w:t>
      </w:r>
      <w:r w:rsidRPr="00C25DC0">
        <w:rPr>
          <w:rFonts w:ascii="Times New Roman" w:hAnsi="Times New Roman" w:cs="Times New Roman"/>
          <w:b w:val="0"/>
          <w:bCs w:val="0"/>
          <w:i/>
          <w:iCs/>
          <w:sz w:val="22"/>
          <w:lang w:val="en-GB"/>
        </w:rPr>
        <w:t>:</w:t>
      </w:r>
      <w:r>
        <w:rPr>
          <w:rFonts w:ascii="Times New Roman" w:hAnsi="Times New Roman" w:cs="Times New Roman"/>
          <w:b w:val="0"/>
          <w:bCs w:val="0"/>
          <w:i/>
          <w:iCs/>
          <w:sz w:val="22"/>
          <w:lang w:val="en-GB"/>
        </w:rPr>
        <w:t xml:space="preserve"> RAN4 </w:t>
      </w:r>
      <w:r w:rsidR="00E42B49">
        <w:rPr>
          <w:rFonts w:ascii="Times New Roman" w:hAnsi="Times New Roman" w:cs="Times New Roman"/>
          <w:b w:val="0"/>
          <w:bCs w:val="0"/>
          <w:i/>
          <w:iCs/>
          <w:sz w:val="22"/>
          <w:lang w:val="en-GB"/>
        </w:rPr>
        <w:t xml:space="preserve">sends an LS </w:t>
      </w:r>
      <w:r w:rsidR="00B7514B">
        <w:rPr>
          <w:rFonts w:ascii="Times New Roman" w:hAnsi="Times New Roman" w:cs="Times New Roman"/>
          <w:b w:val="0"/>
          <w:bCs w:val="0"/>
          <w:i/>
          <w:iCs/>
          <w:sz w:val="22"/>
          <w:lang w:val="en-GB"/>
        </w:rPr>
        <w:t>to</w:t>
      </w:r>
      <w:r>
        <w:rPr>
          <w:rFonts w:ascii="Times New Roman" w:hAnsi="Times New Roman" w:cs="Times New Roman"/>
          <w:b w:val="0"/>
          <w:bCs w:val="0"/>
          <w:i/>
          <w:iCs/>
          <w:sz w:val="22"/>
          <w:lang w:val="en-GB"/>
        </w:rPr>
        <w:t xml:space="preserve"> inform other groups</w:t>
      </w:r>
      <w:r w:rsidR="00E42B49">
        <w:rPr>
          <w:rFonts w:ascii="Times New Roman" w:hAnsi="Times New Roman" w:cs="Times New Roman"/>
          <w:b w:val="0"/>
          <w:bCs w:val="0"/>
          <w:i/>
          <w:iCs/>
          <w:sz w:val="22"/>
          <w:lang w:val="en-GB"/>
        </w:rPr>
        <w:t xml:space="preserve"> (e.g., RAN1 and RAN2)</w:t>
      </w:r>
      <w:r>
        <w:rPr>
          <w:rFonts w:ascii="Times New Roman" w:hAnsi="Times New Roman" w:cs="Times New Roman"/>
          <w:b w:val="0"/>
          <w:bCs w:val="0"/>
          <w:i/>
          <w:iCs/>
          <w:sz w:val="22"/>
          <w:lang w:val="en-GB"/>
        </w:rPr>
        <w:t xml:space="preserve"> about </w:t>
      </w:r>
      <w:r w:rsidR="004C734F">
        <w:rPr>
          <w:rFonts w:ascii="Times New Roman" w:hAnsi="Times New Roman" w:cs="Times New Roman"/>
          <w:b w:val="0"/>
          <w:bCs w:val="0"/>
          <w:i/>
          <w:iCs/>
          <w:sz w:val="22"/>
          <w:lang w:val="en-GB"/>
        </w:rPr>
        <w:t>its observations on feasibility, complexity, advantages, and disadvantages of Option 1, Option 2, and Option 3</w:t>
      </w:r>
      <w:r w:rsidR="00E42B49">
        <w:rPr>
          <w:rFonts w:ascii="Times New Roman" w:hAnsi="Times New Roman" w:cs="Times New Roman"/>
          <w:b w:val="0"/>
          <w:bCs w:val="0"/>
          <w:i/>
          <w:iCs/>
          <w:sz w:val="22"/>
          <w:lang w:val="en-GB"/>
        </w:rPr>
        <w:t xml:space="preserve">, to facilitate their discussions and </w:t>
      </w:r>
      <w:r w:rsidR="00346273">
        <w:rPr>
          <w:rFonts w:ascii="Times New Roman" w:hAnsi="Times New Roman" w:cs="Times New Roman"/>
          <w:b w:val="0"/>
          <w:bCs w:val="0"/>
          <w:i/>
          <w:iCs/>
          <w:sz w:val="22"/>
          <w:lang w:val="en-GB"/>
        </w:rPr>
        <w:t>to avoid standardizing solutions which are not feasible from RAN4 perspective.</w:t>
      </w:r>
    </w:p>
    <w:p w14:paraId="52F5A12E" w14:textId="634CF9DD" w:rsidR="00C955B9" w:rsidRDefault="00B10B7A" w:rsidP="008146EB">
      <w:pPr>
        <w:pStyle w:val="Heading2"/>
      </w:pPr>
      <w:r>
        <w:t xml:space="preserve">LCM </w:t>
      </w:r>
      <w:r w:rsidR="00C955B9" w:rsidRPr="58F13F65">
        <w:t>RRM requirements for AI/ML</w:t>
      </w:r>
    </w:p>
    <w:p w14:paraId="42A10C9A" w14:textId="17198002" w:rsidR="005331C4" w:rsidRDefault="005331C4" w:rsidP="00757314">
      <w:pPr>
        <w:pStyle w:val="Doc-text2"/>
        <w:ind w:left="0" w:firstLine="0"/>
        <w:jc w:val="both"/>
        <w:rPr>
          <w:rFonts w:ascii="Times New Roman" w:hAnsi="Times New Roman"/>
          <w:sz w:val="22"/>
          <w:szCs w:val="22"/>
        </w:rPr>
      </w:pPr>
      <w:r>
        <w:rPr>
          <w:rFonts w:ascii="Times New Roman" w:hAnsi="Times New Roman"/>
          <w:sz w:val="22"/>
          <w:szCs w:val="22"/>
        </w:rPr>
        <w:t xml:space="preserve">In RAN4#111, it was agreed that </w:t>
      </w:r>
      <w:r w:rsidR="00953C40">
        <w:rPr>
          <w:rFonts w:ascii="Times New Roman" w:hAnsi="Times New Roman"/>
          <w:sz w:val="22"/>
          <w:szCs w:val="22"/>
        </w:rPr>
        <w:t xml:space="preserve">RAN4 will consider </w:t>
      </w:r>
      <w:r w:rsidR="00953C40" w:rsidRPr="005331C4">
        <w:rPr>
          <w:rFonts w:ascii="Times New Roman" w:hAnsi="Times New Roman"/>
          <w:sz w:val="22"/>
          <w:szCs w:val="22"/>
        </w:rPr>
        <w:t xml:space="preserve">defining RRM requirements for </w:t>
      </w:r>
      <w:r w:rsidR="002255AA">
        <w:rPr>
          <w:rFonts w:ascii="Times New Roman" w:hAnsi="Times New Roman"/>
          <w:sz w:val="22"/>
          <w:szCs w:val="22"/>
        </w:rPr>
        <w:t xml:space="preserve">selected </w:t>
      </w:r>
      <w:r w:rsidR="00953C40" w:rsidRPr="005331C4">
        <w:rPr>
          <w:rFonts w:ascii="Times New Roman" w:hAnsi="Times New Roman"/>
          <w:sz w:val="22"/>
          <w:szCs w:val="22"/>
        </w:rPr>
        <w:t>LCM procedures</w:t>
      </w:r>
      <w:r w:rsidR="007C45E9">
        <w:rPr>
          <w:rFonts w:ascii="Times New Roman" w:hAnsi="Times New Roman"/>
          <w:sz w:val="22"/>
          <w:szCs w:val="22"/>
        </w:rPr>
        <w:t xml:space="preserve">, </w:t>
      </w:r>
      <w:r w:rsidR="00B05A10">
        <w:rPr>
          <w:rFonts w:ascii="Times New Roman" w:hAnsi="Times New Roman"/>
          <w:sz w:val="22"/>
          <w:szCs w:val="22"/>
        </w:rPr>
        <w:t xml:space="preserve">one of which is </w:t>
      </w:r>
      <w:r w:rsidR="002255AA">
        <w:rPr>
          <w:rFonts w:ascii="Times New Roman" w:hAnsi="Times New Roman"/>
          <w:sz w:val="22"/>
          <w:szCs w:val="22"/>
        </w:rPr>
        <w:t xml:space="preserve">the </w:t>
      </w:r>
      <w:r w:rsidR="007C45E9">
        <w:rPr>
          <w:rFonts w:ascii="Times New Roman" w:hAnsi="Times New Roman"/>
          <w:sz w:val="22"/>
          <w:szCs w:val="22"/>
        </w:rPr>
        <w:t xml:space="preserve">fallback </w:t>
      </w:r>
      <w:r w:rsidR="002255AA">
        <w:rPr>
          <w:rFonts w:ascii="Times New Roman" w:hAnsi="Times New Roman"/>
          <w:sz w:val="22"/>
          <w:szCs w:val="22"/>
        </w:rPr>
        <w:t xml:space="preserve">procedure </w:t>
      </w:r>
      <w:r w:rsidR="007C45E9">
        <w:rPr>
          <w:rFonts w:ascii="Times New Roman" w:hAnsi="Times New Roman"/>
          <w:sz w:val="22"/>
          <w:szCs w:val="22"/>
        </w:rPr>
        <w:t>to non-AI operation</w:t>
      </w:r>
      <w:r w:rsidR="00B05A10">
        <w:rPr>
          <w:rFonts w:ascii="Times New Roman" w:hAnsi="Times New Roman"/>
          <w:sz w:val="22"/>
          <w:szCs w:val="22"/>
        </w:rPr>
        <w:t>.</w:t>
      </w:r>
      <w:r w:rsidRPr="005331C4">
        <w:rPr>
          <w:rFonts w:ascii="Times New Roman" w:hAnsi="Times New Roman"/>
          <w:sz w:val="22"/>
          <w:szCs w:val="22"/>
        </w:rPr>
        <w:t xml:space="preserve"> </w:t>
      </w:r>
    </w:p>
    <w:p w14:paraId="2DCEDD43" w14:textId="77777777" w:rsidR="005331C4" w:rsidRDefault="005331C4" w:rsidP="00757314">
      <w:pPr>
        <w:pStyle w:val="Doc-text2"/>
        <w:ind w:left="0" w:firstLine="0"/>
        <w:jc w:val="both"/>
        <w:rPr>
          <w:rFonts w:ascii="Times New Roman" w:hAnsi="Times New Roman"/>
          <w:sz w:val="22"/>
          <w:szCs w:val="22"/>
        </w:rPr>
      </w:pPr>
    </w:p>
    <w:p w14:paraId="521C9883" w14:textId="1141108A" w:rsidR="00B51127" w:rsidRDefault="004679AB" w:rsidP="00757314">
      <w:pPr>
        <w:pStyle w:val="Doc-text2"/>
        <w:ind w:left="0" w:firstLine="0"/>
        <w:jc w:val="both"/>
        <w:rPr>
          <w:rFonts w:ascii="Times New Roman" w:hAnsi="Times New Roman"/>
          <w:sz w:val="22"/>
          <w:szCs w:val="22"/>
        </w:rPr>
      </w:pPr>
      <w:r w:rsidRPr="006A6D99">
        <w:rPr>
          <w:rFonts w:ascii="Times New Roman" w:hAnsi="Times New Roman"/>
          <w:sz w:val="22"/>
          <w:szCs w:val="22"/>
        </w:rPr>
        <w:lastRenderedPageBreak/>
        <w:t xml:space="preserve">It is </w:t>
      </w:r>
      <w:r w:rsidR="006A6D99" w:rsidRPr="006A6D99">
        <w:rPr>
          <w:rFonts w:ascii="Times New Roman" w:hAnsi="Times New Roman"/>
          <w:sz w:val="22"/>
          <w:szCs w:val="22"/>
        </w:rPr>
        <w:t xml:space="preserve">generally </w:t>
      </w:r>
      <w:r w:rsidRPr="006A6D99">
        <w:rPr>
          <w:rFonts w:ascii="Times New Roman" w:hAnsi="Times New Roman"/>
          <w:sz w:val="22"/>
          <w:szCs w:val="22"/>
        </w:rPr>
        <w:t xml:space="preserve">not expected that the performance will be worse with AI/ML than the legacy </w:t>
      </w:r>
      <w:proofErr w:type="gramStart"/>
      <w:r w:rsidRPr="006A6D99">
        <w:rPr>
          <w:rFonts w:ascii="Times New Roman" w:hAnsi="Times New Roman"/>
          <w:sz w:val="22"/>
          <w:szCs w:val="22"/>
        </w:rPr>
        <w:t>operation</w:t>
      </w:r>
      <w:r w:rsidR="00BD7730" w:rsidRPr="006A6D99">
        <w:rPr>
          <w:rFonts w:ascii="Times New Roman" w:hAnsi="Times New Roman"/>
          <w:sz w:val="22"/>
          <w:szCs w:val="22"/>
        </w:rPr>
        <w:t>, since</w:t>
      </w:r>
      <w:proofErr w:type="gramEnd"/>
      <w:r w:rsidR="00BD7730" w:rsidRPr="006A6D99">
        <w:rPr>
          <w:rFonts w:ascii="Times New Roman" w:hAnsi="Times New Roman"/>
          <w:sz w:val="22"/>
          <w:szCs w:val="22"/>
        </w:rPr>
        <w:t xml:space="preserve"> the UE will have to meet at least the legacy </w:t>
      </w:r>
      <w:r w:rsidR="00E10779" w:rsidRPr="006A6D99">
        <w:rPr>
          <w:rFonts w:ascii="Times New Roman" w:hAnsi="Times New Roman"/>
          <w:sz w:val="22"/>
          <w:szCs w:val="22"/>
        </w:rPr>
        <w:t xml:space="preserve">requirements even under AI/ML operation. </w:t>
      </w:r>
      <w:r w:rsidR="004569D2">
        <w:rPr>
          <w:rFonts w:ascii="Times New Roman" w:hAnsi="Times New Roman"/>
          <w:sz w:val="22"/>
          <w:szCs w:val="22"/>
        </w:rPr>
        <w:t>However, a</w:t>
      </w:r>
      <w:r w:rsidR="004569D2" w:rsidRPr="006A6D99">
        <w:rPr>
          <w:rFonts w:ascii="Times New Roman" w:hAnsi="Times New Roman"/>
          <w:sz w:val="22"/>
          <w:szCs w:val="22"/>
        </w:rPr>
        <w:t xml:space="preserve"> UE capable of AI/ML operation, may </w:t>
      </w:r>
      <w:r w:rsidR="004569D2">
        <w:rPr>
          <w:rFonts w:ascii="Times New Roman" w:hAnsi="Times New Roman"/>
          <w:sz w:val="22"/>
          <w:szCs w:val="22"/>
        </w:rPr>
        <w:t xml:space="preserve">still </w:t>
      </w:r>
      <w:r w:rsidR="004569D2" w:rsidRPr="006A6D99">
        <w:rPr>
          <w:rFonts w:ascii="Times New Roman" w:hAnsi="Times New Roman"/>
          <w:sz w:val="22"/>
          <w:szCs w:val="22"/>
        </w:rPr>
        <w:t>need to go to non-AI/ML operation mode</w:t>
      </w:r>
      <w:r w:rsidR="007C5543">
        <w:rPr>
          <w:rFonts w:ascii="Times New Roman" w:hAnsi="Times New Roman"/>
          <w:sz w:val="22"/>
          <w:szCs w:val="22"/>
        </w:rPr>
        <w:t>.</w:t>
      </w:r>
      <w:r w:rsidR="007C5543" w:rsidRPr="006A6D99">
        <w:rPr>
          <w:rFonts w:ascii="Times New Roman" w:hAnsi="Times New Roman"/>
          <w:sz w:val="22"/>
          <w:szCs w:val="22"/>
        </w:rPr>
        <w:t xml:space="preserve"> </w:t>
      </w:r>
      <w:r w:rsidR="007C5543">
        <w:rPr>
          <w:rFonts w:ascii="Times New Roman" w:hAnsi="Times New Roman"/>
          <w:sz w:val="22"/>
          <w:szCs w:val="22"/>
        </w:rPr>
        <w:t>Some</w:t>
      </w:r>
      <w:r w:rsidR="007C5543" w:rsidRPr="006A6D99">
        <w:rPr>
          <w:rFonts w:ascii="Times New Roman" w:hAnsi="Times New Roman"/>
          <w:sz w:val="22"/>
          <w:szCs w:val="22"/>
        </w:rPr>
        <w:t xml:space="preserve"> of the </w:t>
      </w:r>
      <w:r w:rsidR="00A31036">
        <w:rPr>
          <w:rFonts w:ascii="Times New Roman" w:hAnsi="Times New Roman"/>
          <w:sz w:val="22"/>
          <w:szCs w:val="22"/>
        </w:rPr>
        <w:t xml:space="preserve">critical </w:t>
      </w:r>
      <w:r w:rsidR="007C5543" w:rsidRPr="006A6D99">
        <w:rPr>
          <w:rFonts w:ascii="Times New Roman" w:hAnsi="Times New Roman"/>
          <w:sz w:val="22"/>
          <w:szCs w:val="22"/>
        </w:rPr>
        <w:t>reasons for a fallback to non-AI/ML operation can be</w:t>
      </w:r>
      <w:r w:rsidR="00C145DC">
        <w:rPr>
          <w:rFonts w:ascii="Times New Roman" w:hAnsi="Times New Roman"/>
          <w:sz w:val="22"/>
          <w:szCs w:val="22"/>
        </w:rPr>
        <w:t>, e.g.,</w:t>
      </w:r>
    </w:p>
    <w:p w14:paraId="4F401D48" w14:textId="24BC97BD" w:rsidR="007C5543" w:rsidRDefault="007C5543" w:rsidP="00757314">
      <w:pPr>
        <w:pStyle w:val="Doc-text2"/>
        <w:numPr>
          <w:ilvl w:val="0"/>
          <w:numId w:val="24"/>
        </w:numPr>
        <w:jc w:val="both"/>
        <w:rPr>
          <w:rFonts w:ascii="Times New Roman" w:hAnsi="Times New Roman"/>
          <w:sz w:val="22"/>
          <w:szCs w:val="22"/>
        </w:rPr>
      </w:pPr>
      <w:r w:rsidRPr="00C145DC">
        <w:rPr>
          <w:rFonts w:ascii="Times New Roman" w:hAnsi="Times New Roman"/>
          <w:i/>
          <w:iCs/>
          <w:sz w:val="22"/>
          <w:szCs w:val="22"/>
        </w:rPr>
        <w:t>potential</w:t>
      </w:r>
      <w:r w:rsidRPr="006A6D99">
        <w:rPr>
          <w:rFonts w:ascii="Times New Roman" w:hAnsi="Times New Roman"/>
          <w:sz w:val="22"/>
          <w:szCs w:val="22"/>
        </w:rPr>
        <w:t xml:space="preserve"> performance degradation</w:t>
      </w:r>
      <w:r w:rsidR="00B51127">
        <w:rPr>
          <w:rFonts w:ascii="Times New Roman" w:hAnsi="Times New Roman"/>
          <w:sz w:val="22"/>
          <w:szCs w:val="22"/>
        </w:rPr>
        <w:t xml:space="preserve"> below the expected legacy performance</w:t>
      </w:r>
      <w:r w:rsidR="00A31036">
        <w:rPr>
          <w:rFonts w:ascii="Times New Roman" w:hAnsi="Times New Roman"/>
          <w:sz w:val="22"/>
          <w:szCs w:val="22"/>
        </w:rPr>
        <w:t>,</w:t>
      </w:r>
    </w:p>
    <w:p w14:paraId="283EE04D" w14:textId="57042939" w:rsidR="0028618A" w:rsidRDefault="0028618A" w:rsidP="00757314">
      <w:pPr>
        <w:pStyle w:val="Doc-text2"/>
        <w:numPr>
          <w:ilvl w:val="0"/>
          <w:numId w:val="24"/>
        </w:numPr>
        <w:jc w:val="both"/>
        <w:rPr>
          <w:rFonts w:ascii="Times New Roman" w:hAnsi="Times New Roman"/>
          <w:sz w:val="22"/>
          <w:szCs w:val="22"/>
        </w:rPr>
      </w:pPr>
      <w:r>
        <w:rPr>
          <w:rFonts w:ascii="Times New Roman" w:hAnsi="Times New Roman"/>
          <w:sz w:val="22"/>
          <w:szCs w:val="22"/>
        </w:rPr>
        <w:t xml:space="preserve">due to </w:t>
      </w:r>
      <w:r w:rsidR="006677BC">
        <w:rPr>
          <w:rFonts w:ascii="Times New Roman" w:hAnsi="Times New Roman"/>
          <w:sz w:val="22"/>
          <w:szCs w:val="22"/>
        </w:rPr>
        <w:t xml:space="preserve">an </w:t>
      </w:r>
      <w:r>
        <w:rPr>
          <w:rFonts w:ascii="Times New Roman" w:hAnsi="Times New Roman"/>
          <w:sz w:val="22"/>
          <w:szCs w:val="22"/>
        </w:rPr>
        <w:t>error</w:t>
      </w:r>
      <w:r w:rsidR="006677BC">
        <w:rPr>
          <w:rFonts w:ascii="Times New Roman" w:hAnsi="Times New Roman"/>
          <w:sz w:val="22"/>
          <w:szCs w:val="22"/>
        </w:rPr>
        <w:t xml:space="preserve">, from which it cannot </w:t>
      </w:r>
      <w:r w:rsidR="00FA5284">
        <w:rPr>
          <w:rFonts w:ascii="Times New Roman" w:hAnsi="Times New Roman"/>
          <w:sz w:val="22"/>
          <w:szCs w:val="22"/>
        </w:rPr>
        <w:t>reliably recover in AI/ML mode,</w:t>
      </w:r>
      <w:r w:rsidR="00A31036">
        <w:rPr>
          <w:rFonts w:ascii="Times New Roman" w:hAnsi="Times New Roman"/>
          <w:sz w:val="22"/>
          <w:szCs w:val="22"/>
        </w:rPr>
        <w:t xml:space="preserve"> etc.</w:t>
      </w:r>
    </w:p>
    <w:p w14:paraId="66595497" w14:textId="77777777" w:rsidR="00766065" w:rsidRDefault="00766065" w:rsidP="00766065">
      <w:pPr>
        <w:pStyle w:val="Doc-text2"/>
        <w:ind w:left="1080" w:firstLine="0"/>
        <w:jc w:val="both"/>
        <w:rPr>
          <w:rFonts w:ascii="Times New Roman" w:hAnsi="Times New Roman"/>
          <w:sz w:val="22"/>
          <w:szCs w:val="22"/>
        </w:rPr>
      </w:pPr>
    </w:p>
    <w:p w14:paraId="30184A87" w14:textId="7D230201" w:rsidR="00702997" w:rsidRPr="006A6D99" w:rsidRDefault="00AC71CF" w:rsidP="00757314">
      <w:pPr>
        <w:pStyle w:val="Doc-text2"/>
        <w:ind w:left="0" w:firstLine="0"/>
        <w:jc w:val="both"/>
        <w:rPr>
          <w:rFonts w:ascii="Times New Roman" w:hAnsi="Times New Roman"/>
          <w:sz w:val="22"/>
          <w:szCs w:val="22"/>
        </w:rPr>
      </w:pPr>
      <w:r>
        <w:rPr>
          <w:rFonts w:ascii="Times New Roman" w:hAnsi="Times New Roman"/>
          <w:sz w:val="22"/>
          <w:szCs w:val="22"/>
        </w:rPr>
        <w:t>H</w:t>
      </w:r>
      <w:r w:rsidR="00B51127" w:rsidRPr="006A6D99">
        <w:rPr>
          <w:rFonts w:ascii="Times New Roman" w:hAnsi="Times New Roman"/>
          <w:sz w:val="22"/>
          <w:szCs w:val="22"/>
        </w:rPr>
        <w:t xml:space="preserve">ence it is important to have a requirement on how </w:t>
      </w:r>
      <w:r w:rsidR="0042750A">
        <w:rPr>
          <w:rFonts w:ascii="Times New Roman" w:hAnsi="Times New Roman"/>
          <w:sz w:val="22"/>
          <w:szCs w:val="22"/>
        </w:rPr>
        <w:t xml:space="preserve">efficient </w:t>
      </w:r>
      <w:r w:rsidR="00B51127" w:rsidRPr="006A6D99">
        <w:rPr>
          <w:rFonts w:ascii="Times New Roman" w:hAnsi="Times New Roman"/>
          <w:sz w:val="22"/>
          <w:szCs w:val="22"/>
        </w:rPr>
        <w:t xml:space="preserve">the UE can go back to </w:t>
      </w:r>
      <w:r w:rsidR="008C4255">
        <w:rPr>
          <w:rFonts w:ascii="Times New Roman" w:hAnsi="Times New Roman"/>
          <w:sz w:val="22"/>
          <w:szCs w:val="22"/>
        </w:rPr>
        <w:t xml:space="preserve">the legacy </w:t>
      </w:r>
      <w:r w:rsidR="00B51127" w:rsidRPr="006A6D99">
        <w:rPr>
          <w:rFonts w:ascii="Times New Roman" w:hAnsi="Times New Roman"/>
          <w:sz w:val="22"/>
          <w:szCs w:val="22"/>
        </w:rPr>
        <w:t>non-AI/ML operation</w:t>
      </w:r>
      <w:r w:rsidR="0042750A">
        <w:rPr>
          <w:rFonts w:ascii="Times New Roman" w:hAnsi="Times New Roman"/>
          <w:sz w:val="22"/>
          <w:szCs w:val="22"/>
        </w:rPr>
        <w:t xml:space="preserve"> and what are the requirements for </w:t>
      </w:r>
      <w:r w:rsidR="008C0D6D">
        <w:rPr>
          <w:rFonts w:ascii="Times New Roman" w:hAnsi="Times New Roman"/>
          <w:sz w:val="22"/>
          <w:szCs w:val="22"/>
        </w:rPr>
        <w:t>transitions between AI/ML and non-AI/ML modes</w:t>
      </w:r>
      <w:r w:rsidR="00392B5D">
        <w:rPr>
          <w:rFonts w:ascii="Times New Roman" w:hAnsi="Times New Roman"/>
          <w:sz w:val="22"/>
          <w:szCs w:val="22"/>
        </w:rPr>
        <w:t>.</w:t>
      </w:r>
    </w:p>
    <w:p w14:paraId="499946F6" w14:textId="0D7EC13A" w:rsidR="00C955B9" w:rsidRPr="006A6D99" w:rsidRDefault="00C955B9" w:rsidP="00757314">
      <w:pPr>
        <w:pStyle w:val="Doc-text2"/>
        <w:ind w:left="0" w:firstLine="0"/>
        <w:jc w:val="both"/>
        <w:rPr>
          <w:rFonts w:ascii="Times New Roman" w:hAnsi="Times New Roman"/>
          <w:sz w:val="22"/>
          <w:szCs w:val="22"/>
        </w:rPr>
      </w:pPr>
    </w:p>
    <w:p w14:paraId="622CB40B" w14:textId="4FEBD7B3" w:rsidR="00837DC0" w:rsidRPr="00D3689E" w:rsidRDefault="00837DC0" w:rsidP="00E17D37">
      <w:pPr>
        <w:pStyle w:val="Proposal"/>
        <w:numPr>
          <w:ilvl w:val="0"/>
          <w:numId w:val="21"/>
        </w:numPr>
        <w:rPr>
          <w:rFonts w:ascii="Times New Roman" w:hAnsi="Times New Roman" w:cs="Times New Roman"/>
          <w:i/>
          <w:iCs/>
          <w:sz w:val="22"/>
          <w:lang w:val="en-GB"/>
        </w:rPr>
      </w:pPr>
      <w:bookmarkStart w:id="0" w:name="_Toc166490768"/>
      <w:r>
        <w:rPr>
          <w:rFonts w:ascii="Times New Roman" w:hAnsi="Times New Roman" w:cs="Times New Roman"/>
          <w:i/>
          <w:iCs/>
          <w:sz w:val="22"/>
          <w:u w:val="single"/>
          <w:lang w:val="en-GB"/>
        </w:rPr>
        <w:t>Proposal 5</w:t>
      </w:r>
      <w:r w:rsidRPr="00837DC0">
        <w:rPr>
          <w:rFonts w:ascii="Times New Roman" w:hAnsi="Times New Roman" w:cs="Times New Roman"/>
          <w:b w:val="0"/>
          <w:bCs w:val="0"/>
          <w:i/>
          <w:iCs/>
          <w:sz w:val="22"/>
          <w:lang w:val="en-GB"/>
        </w:rPr>
        <w:t xml:space="preserve">: RAN4 </w:t>
      </w:r>
      <w:r>
        <w:rPr>
          <w:rFonts w:ascii="Times New Roman" w:hAnsi="Times New Roman" w:cs="Times New Roman"/>
          <w:b w:val="0"/>
          <w:bCs w:val="0"/>
          <w:i/>
          <w:iCs/>
          <w:sz w:val="22"/>
          <w:lang w:val="en-GB"/>
        </w:rPr>
        <w:t xml:space="preserve">to study the </w:t>
      </w:r>
      <w:r w:rsidR="004039F3">
        <w:rPr>
          <w:rFonts w:ascii="Times New Roman" w:hAnsi="Times New Roman" w:cs="Times New Roman"/>
          <w:b w:val="0"/>
          <w:bCs w:val="0"/>
          <w:i/>
          <w:iCs/>
          <w:sz w:val="22"/>
          <w:lang w:val="en-GB"/>
        </w:rPr>
        <w:t xml:space="preserve">performance </w:t>
      </w:r>
      <w:r w:rsidR="00D3689E">
        <w:rPr>
          <w:rFonts w:ascii="Times New Roman" w:hAnsi="Times New Roman" w:cs="Times New Roman"/>
          <w:b w:val="0"/>
          <w:bCs w:val="0"/>
          <w:i/>
          <w:iCs/>
          <w:sz w:val="22"/>
          <w:lang w:val="en-GB"/>
        </w:rPr>
        <w:t xml:space="preserve">expectations and potential </w:t>
      </w:r>
      <w:r>
        <w:rPr>
          <w:rFonts w:ascii="Times New Roman" w:hAnsi="Times New Roman" w:cs="Times New Roman"/>
          <w:b w:val="0"/>
          <w:bCs w:val="0"/>
          <w:i/>
          <w:iCs/>
          <w:sz w:val="22"/>
          <w:lang w:val="en-GB"/>
        </w:rPr>
        <w:t>requirement</w:t>
      </w:r>
      <w:r w:rsidR="00D3689E">
        <w:rPr>
          <w:rFonts w:ascii="Times New Roman" w:hAnsi="Times New Roman" w:cs="Times New Roman"/>
          <w:b w:val="0"/>
          <w:bCs w:val="0"/>
          <w:i/>
          <w:iCs/>
          <w:sz w:val="22"/>
          <w:lang w:val="en-GB"/>
        </w:rPr>
        <w:t>s for the following transitions:</w:t>
      </w:r>
    </w:p>
    <w:p w14:paraId="4F12F40C" w14:textId="5C26A3B7" w:rsidR="00D3689E" w:rsidRPr="00D3689E" w:rsidRDefault="00D3689E" w:rsidP="00D3689E">
      <w:pPr>
        <w:pStyle w:val="Proposal"/>
        <w:numPr>
          <w:ilvl w:val="1"/>
          <w:numId w:val="21"/>
        </w:numPr>
        <w:rPr>
          <w:rFonts w:ascii="Times New Roman" w:hAnsi="Times New Roman" w:cs="Times New Roman"/>
          <w:i/>
          <w:iCs/>
          <w:sz w:val="22"/>
          <w:lang w:val="en-GB"/>
        </w:rPr>
      </w:pPr>
      <w:r>
        <w:rPr>
          <w:rFonts w:ascii="Times New Roman" w:hAnsi="Times New Roman" w:cs="Times New Roman"/>
          <w:b w:val="0"/>
          <w:bCs w:val="0"/>
          <w:i/>
          <w:iCs/>
          <w:sz w:val="22"/>
          <w:lang w:val="en-GB"/>
        </w:rPr>
        <w:t xml:space="preserve">AI/ML mode </w:t>
      </w:r>
      <w:r>
        <w:rPr>
          <w:rFonts w:ascii="Ericsson Hilda" w:hAnsi="Ericsson Hilda" w:cs="Times New Roman"/>
          <w:b w:val="0"/>
          <w:bCs w:val="0"/>
          <w:i/>
          <w:iCs/>
          <w:sz w:val="22"/>
          <w:lang w:val="en-GB"/>
        </w:rPr>
        <w:t>→</w:t>
      </w:r>
      <w:r>
        <w:rPr>
          <w:rFonts w:ascii="Times New Roman" w:hAnsi="Times New Roman" w:cs="Times New Roman"/>
          <w:b w:val="0"/>
          <w:bCs w:val="0"/>
          <w:i/>
          <w:iCs/>
          <w:sz w:val="22"/>
          <w:lang w:val="en-GB"/>
        </w:rPr>
        <w:t xml:space="preserve"> non-AI/ML mode, </w:t>
      </w:r>
    </w:p>
    <w:p w14:paraId="609CB413" w14:textId="51639359" w:rsidR="00D3689E" w:rsidRPr="00837DC0" w:rsidRDefault="00D3689E" w:rsidP="00D3689E">
      <w:pPr>
        <w:pStyle w:val="Proposal"/>
        <w:numPr>
          <w:ilvl w:val="1"/>
          <w:numId w:val="21"/>
        </w:numPr>
        <w:rPr>
          <w:rFonts w:ascii="Times New Roman" w:hAnsi="Times New Roman" w:cs="Times New Roman"/>
          <w:i/>
          <w:iCs/>
          <w:sz w:val="22"/>
          <w:lang w:val="en-GB"/>
        </w:rPr>
      </w:pPr>
      <w:r>
        <w:rPr>
          <w:rFonts w:ascii="Times New Roman" w:hAnsi="Times New Roman" w:cs="Times New Roman"/>
          <w:b w:val="0"/>
          <w:bCs w:val="0"/>
          <w:i/>
          <w:iCs/>
          <w:sz w:val="22"/>
          <w:lang w:val="en-GB"/>
        </w:rPr>
        <w:t xml:space="preserve">Non-AI/ML mode </w:t>
      </w:r>
      <w:r>
        <w:rPr>
          <w:rFonts w:ascii="Ericsson Hilda" w:hAnsi="Ericsson Hilda" w:cs="Times New Roman"/>
          <w:b w:val="0"/>
          <w:bCs w:val="0"/>
          <w:i/>
          <w:iCs/>
          <w:sz w:val="22"/>
          <w:lang w:val="en-GB"/>
        </w:rPr>
        <w:t>→</w:t>
      </w:r>
      <w:r>
        <w:rPr>
          <w:rFonts w:ascii="Times New Roman" w:hAnsi="Times New Roman" w:cs="Times New Roman"/>
          <w:b w:val="0"/>
          <w:bCs w:val="0"/>
          <w:i/>
          <w:iCs/>
          <w:sz w:val="22"/>
          <w:lang w:val="en-GB"/>
        </w:rPr>
        <w:t xml:space="preserve"> AI/ML mode.</w:t>
      </w:r>
    </w:p>
    <w:p w14:paraId="6B9378C9" w14:textId="72B94F66" w:rsidR="00560C90" w:rsidRPr="00111A87" w:rsidRDefault="00560C90" w:rsidP="00560C90">
      <w:pPr>
        <w:pStyle w:val="Proposal"/>
        <w:numPr>
          <w:ilvl w:val="0"/>
          <w:numId w:val="21"/>
        </w:numPr>
        <w:rPr>
          <w:rFonts w:ascii="Times New Roman" w:hAnsi="Times New Roman" w:cs="Times New Roman"/>
          <w:i/>
          <w:iCs/>
          <w:sz w:val="22"/>
          <w:lang w:val="en-GB"/>
        </w:rPr>
      </w:pPr>
      <w:r w:rsidRPr="00C22419">
        <w:rPr>
          <w:rFonts w:ascii="Times New Roman" w:hAnsi="Times New Roman" w:cs="Times New Roman"/>
          <w:i/>
          <w:iCs/>
          <w:sz w:val="22"/>
          <w:u w:val="single"/>
          <w:lang w:val="en-GB"/>
        </w:rPr>
        <w:t xml:space="preserve">Proposal </w:t>
      </w:r>
      <w:r>
        <w:rPr>
          <w:rFonts w:ascii="Times New Roman" w:hAnsi="Times New Roman" w:cs="Times New Roman"/>
          <w:i/>
          <w:iCs/>
          <w:sz w:val="22"/>
          <w:u w:val="single"/>
          <w:lang w:val="en-GB"/>
        </w:rPr>
        <w:t>6</w:t>
      </w:r>
      <w:r w:rsidRPr="00FE0335">
        <w:rPr>
          <w:rFonts w:ascii="Times New Roman" w:hAnsi="Times New Roman" w:cs="Times New Roman"/>
          <w:i/>
          <w:iCs/>
          <w:sz w:val="22"/>
          <w:lang w:val="en-GB"/>
        </w:rPr>
        <w:t xml:space="preserve">: </w:t>
      </w:r>
      <w:r w:rsidRPr="00FE0335">
        <w:rPr>
          <w:rFonts w:ascii="Times New Roman" w:hAnsi="Times New Roman" w:cs="Times New Roman"/>
          <w:b w:val="0"/>
          <w:bCs w:val="0"/>
          <w:i/>
          <w:iCs/>
          <w:sz w:val="22"/>
          <w:lang w:val="en-GB"/>
        </w:rPr>
        <w:t xml:space="preserve">RAN4 will </w:t>
      </w:r>
      <w:r>
        <w:rPr>
          <w:rFonts w:ascii="Times New Roman" w:hAnsi="Times New Roman" w:cs="Times New Roman"/>
          <w:b w:val="0"/>
          <w:bCs w:val="0"/>
          <w:i/>
          <w:iCs/>
          <w:sz w:val="22"/>
          <w:lang w:val="en-GB"/>
        </w:rPr>
        <w:t xml:space="preserve">study the </w:t>
      </w:r>
      <w:r w:rsidR="00111A87">
        <w:rPr>
          <w:rFonts w:ascii="Times New Roman" w:hAnsi="Times New Roman" w:cs="Times New Roman"/>
          <w:b w:val="0"/>
          <w:bCs w:val="0"/>
          <w:i/>
          <w:iCs/>
          <w:sz w:val="22"/>
          <w:lang w:val="en-GB"/>
        </w:rPr>
        <w:t>desire</w:t>
      </w:r>
      <w:r w:rsidR="00BE6B0C">
        <w:rPr>
          <w:rFonts w:ascii="Times New Roman" w:hAnsi="Times New Roman" w:cs="Times New Roman"/>
          <w:b w:val="0"/>
          <w:bCs w:val="0"/>
          <w:i/>
          <w:iCs/>
          <w:sz w:val="22"/>
          <w:lang w:val="en-GB"/>
        </w:rPr>
        <w:t>d</w:t>
      </w:r>
      <w:r w:rsidR="00D13EBB">
        <w:rPr>
          <w:rFonts w:ascii="Times New Roman" w:hAnsi="Times New Roman" w:cs="Times New Roman"/>
          <w:b w:val="0"/>
          <w:bCs w:val="0"/>
          <w:i/>
          <w:iCs/>
          <w:sz w:val="22"/>
          <w:lang w:val="en-GB"/>
        </w:rPr>
        <w:t xml:space="preserve"> </w:t>
      </w:r>
      <w:r>
        <w:rPr>
          <w:rFonts w:ascii="Times New Roman" w:hAnsi="Times New Roman" w:cs="Times New Roman"/>
          <w:b w:val="0"/>
          <w:bCs w:val="0"/>
          <w:i/>
          <w:iCs/>
          <w:sz w:val="22"/>
          <w:lang w:val="en-GB"/>
        </w:rPr>
        <w:t>performance gap between AI/ML and non-AI/ML operation modes</w:t>
      </w:r>
      <w:r w:rsidR="00DA5794">
        <w:rPr>
          <w:rFonts w:ascii="Times New Roman" w:hAnsi="Times New Roman" w:cs="Times New Roman"/>
          <w:b w:val="0"/>
          <w:bCs w:val="0"/>
          <w:i/>
          <w:iCs/>
          <w:sz w:val="22"/>
          <w:lang w:val="en-GB"/>
        </w:rPr>
        <w:t xml:space="preserve"> and how </w:t>
      </w:r>
      <w:r w:rsidR="001A784C">
        <w:rPr>
          <w:rFonts w:ascii="Times New Roman" w:hAnsi="Times New Roman" w:cs="Times New Roman"/>
          <w:b w:val="0"/>
          <w:bCs w:val="0"/>
          <w:i/>
          <w:iCs/>
          <w:sz w:val="22"/>
          <w:lang w:val="en-GB"/>
        </w:rPr>
        <w:t>it can be evaluated</w:t>
      </w:r>
      <w:r w:rsidR="00BE6B0C">
        <w:rPr>
          <w:rFonts w:ascii="Times New Roman" w:hAnsi="Times New Roman" w:cs="Times New Roman"/>
          <w:b w:val="0"/>
          <w:bCs w:val="0"/>
          <w:i/>
          <w:iCs/>
          <w:sz w:val="22"/>
          <w:lang w:val="en-GB"/>
        </w:rPr>
        <w:t xml:space="preserve"> </w:t>
      </w:r>
      <w:r w:rsidR="00375FDB">
        <w:rPr>
          <w:rFonts w:ascii="Times New Roman" w:hAnsi="Times New Roman" w:cs="Times New Roman"/>
          <w:b w:val="0"/>
          <w:bCs w:val="0"/>
          <w:i/>
          <w:iCs/>
          <w:sz w:val="22"/>
          <w:lang w:val="en-GB"/>
        </w:rPr>
        <w:t xml:space="preserve">and achieved </w:t>
      </w:r>
      <w:r w:rsidR="00BE6B0C">
        <w:rPr>
          <w:rFonts w:ascii="Times New Roman" w:hAnsi="Times New Roman" w:cs="Times New Roman"/>
          <w:b w:val="0"/>
          <w:bCs w:val="0"/>
          <w:i/>
          <w:iCs/>
          <w:sz w:val="22"/>
          <w:lang w:val="en-GB"/>
        </w:rPr>
        <w:t>(which may require the same KPI(s) applicable for both AI/ML and non-AI/ML modes)</w:t>
      </w:r>
      <w:r w:rsidRPr="00DF0D2E">
        <w:rPr>
          <w:rFonts w:ascii="Times New Roman" w:hAnsi="Times New Roman" w:cs="Times New Roman"/>
          <w:b w:val="0"/>
          <w:bCs w:val="0"/>
          <w:i/>
          <w:iCs/>
          <w:sz w:val="22"/>
          <w:lang w:val="en-GB"/>
        </w:rPr>
        <w:t>.</w:t>
      </w:r>
      <w:r w:rsidR="00100B84">
        <w:rPr>
          <w:rFonts w:ascii="Times New Roman" w:hAnsi="Times New Roman" w:cs="Times New Roman"/>
          <w:b w:val="0"/>
          <w:bCs w:val="0"/>
          <w:i/>
          <w:iCs/>
          <w:sz w:val="22"/>
          <w:lang w:val="en-GB"/>
        </w:rPr>
        <w:t xml:space="preserve"> This </w:t>
      </w:r>
      <w:r w:rsidR="009E0DD6">
        <w:rPr>
          <w:rFonts w:ascii="Times New Roman" w:hAnsi="Times New Roman" w:cs="Times New Roman"/>
          <w:b w:val="0"/>
          <w:bCs w:val="0"/>
          <w:i/>
          <w:iCs/>
          <w:sz w:val="22"/>
          <w:lang w:val="en-GB"/>
        </w:rPr>
        <w:t xml:space="preserve">would be needed at least for UE-triggered </w:t>
      </w:r>
      <w:r w:rsidR="00060509">
        <w:rPr>
          <w:rFonts w:ascii="Times New Roman" w:hAnsi="Times New Roman" w:cs="Times New Roman"/>
          <w:b w:val="0"/>
          <w:bCs w:val="0"/>
          <w:i/>
          <w:iCs/>
          <w:sz w:val="22"/>
          <w:lang w:val="en-GB"/>
        </w:rPr>
        <w:t>fallback.</w:t>
      </w:r>
    </w:p>
    <w:p w14:paraId="35269C87" w14:textId="07CC5FFD" w:rsidR="00657AAC" w:rsidRPr="00657AAC" w:rsidRDefault="00FE0335" w:rsidP="00E17D37">
      <w:pPr>
        <w:pStyle w:val="Proposal"/>
        <w:numPr>
          <w:ilvl w:val="0"/>
          <w:numId w:val="21"/>
        </w:numPr>
        <w:rPr>
          <w:rFonts w:ascii="Times New Roman" w:hAnsi="Times New Roman" w:cs="Times New Roman"/>
          <w:i/>
          <w:iCs/>
          <w:sz w:val="22"/>
          <w:lang w:val="en-GB"/>
        </w:rPr>
      </w:pPr>
      <w:r w:rsidRPr="00C22419">
        <w:rPr>
          <w:rFonts w:ascii="Times New Roman" w:hAnsi="Times New Roman" w:cs="Times New Roman"/>
          <w:i/>
          <w:iCs/>
          <w:sz w:val="22"/>
          <w:u w:val="single"/>
          <w:lang w:val="en-GB"/>
        </w:rPr>
        <w:t xml:space="preserve">Proposal </w:t>
      </w:r>
      <w:r w:rsidR="00560C90">
        <w:rPr>
          <w:rFonts w:ascii="Times New Roman" w:hAnsi="Times New Roman" w:cs="Times New Roman"/>
          <w:i/>
          <w:iCs/>
          <w:sz w:val="22"/>
          <w:u w:val="single"/>
          <w:lang w:val="en-GB"/>
        </w:rPr>
        <w:t>7</w:t>
      </w:r>
      <w:r w:rsidRPr="00FE0335">
        <w:rPr>
          <w:rFonts w:ascii="Times New Roman" w:hAnsi="Times New Roman" w:cs="Times New Roman"/>
          <w:i/>
          <w:iCs/>
          <w:sz w:val="22"/>
          <w:lang w:val="en-GB"/>
        </w:rPr>
        <w:t xml:space="preserve">: </w:t>
      </w:r>
      <w:r w:rsidRPr="00FE0335">
        <w:rPr>
          <w:rFonts w:ascii="Times New Roman" w:hAnsi="Times New Roman" w:cs="Times New Roman"/>
          <w:b w:val="0"/>
          <w:bCs w:val="0"/>
          <w:i/>
          <w:iCs/>
          <w:sz w:val="22"/>
          <w:lang w:val="en-GB"/>
        </w:rPr>
        <w:t xml:space="preserve">RAN4 will </w:t>
      </w:r>
      <w:r w:rsidR="007559F5">
        <w:rPr>
          <w:rFonts w:ascii="Times New Roman" w:hAnsi="Times New Roman" w:cs="Times New Roman"/>
          <w:b w:val="0"/>
          <w:bCs w:val="0"/>
          <w:i/>
          <w:iCs/>
          <w:sz w:val="22"/>
          <w:lang w:val="en-GB"/>
        </w:rPr>
        <w:t>study</w:t>
      </w:r>
      <w:r w:rsidR="00C407D7">
        <w:rPr>
          <w:rFonts w:ascii="Times New Roman" w:hAnsi="Times New Roman" w:cs="Times New Roman"/>
          <w:b w:val="0"/>
          <w:bCs w:val="0"/>
          <w:i/>
          <w:iCs/>
          <w:sz w:val="22"/>
          <w:lang w:val="en-GB"/>
        </w:rPr>
        <w:t xml:space="preserve"> </w:t>
      </w:r>
      <w:r w:rsidRPr="00FE0335">
        <w:rPr>
          <w:rFonts w:ascii="Times New Roman" w:hAnsi="Times New Roman" w:cs="Times New Roman"/>
          <w:b w:val="0"/>
          <w:bCs w:val="0"/>
          <w:i/>
          <w:iCs/>
          <w:sz w:val="22"/>
          <w:lang w:val="en-GB"/>
        </w:rPr>
        <w:t>a</w:t>
      </w:r>
      <w:r w:rsidR="00C955B9" w:rsidRPr="00FE0335">
        <w:rPr>
          <w:rFonts w:ascii="Times New Roman" w:hAnsi="Times New Roman" w:cs="Times New Roman"/>
          <w:b w:val="0"/>
          <w:bCs w:val="0"/>
          <w:i/>
          <w:iCs/>
          <w:sz w:val="22"/>
          <w:lang w:val="en-GB"/>
        </w:rPr>
        <w:t xml:space="preserve"> maximum delay </w:t>
      </w:r>
      <w:r w:rsidR="007559F5">
        <w:rPr>
          <w:rFonts w:ascii="Times New Roman" w:hAnsi="Times New Roman" w:cs="Times New Roman"/>
          <w:b w:val="0"/>
          <w:bCs w:val="0"/>
          <w:i/>
          <w:iCs/>
          <w:sz w:val="22"/>
          <w:lang w:val="en-GB"/>
        </w:rPr>
        <w:t xml:space="preserve">requirement </w:t>
      </w:r>
      <w:r w:rsidR="00C955B9" w:rsidRPr="00FE0335">
        <w:rPr>
          <w:rFonts w:ascii="Times New Roman" w:hAnsi="Times New Roman" w:cs="Times New Roman"/>
          <w:b w:val="0"/>
          <w:bCs w:val="0"/>
          <w:i/>
          <w:iCs/>
          <w:sz w:val="22"/>
          <w:lang w:val="en-GB"/>
        </w:rPr>
        <w:t xml:space="preserve">for switching </w:t>
      </w:r>
      <w:r w:rsidR="00D27F6D">
        <w:rPr>
          <w:rFonts w:ascii="Times New Roman" w:hAnsi="Times New Roman" w:cs="Times New Roman"/>
          <w:b w:val="0"/>
          <w:bCs w:val="0"/>
          <w:i/>
          <w:iCs/>
          <w:sz w:val="22"/>
          <w:lang w:val="en-GB"/>
        </w:rPr>
        <w:t>between AI/ML and non-AI/ML operation modes</w:t>
      </w:r>
      <w:r w:rsidR="00176E65">
        <w:rPr>
          <w:rFonts w:ascii="Times New Roman" w:hAnsi="Times New Roman" w:cs="Times New Roman"/>
          <w:b w:val="0"/>
          <w:bCs w:val="0"/>
          <w:i/>
          <w:iCs/>
          <w:sz w:val="22"/>
          <w:lang w:val="en-GB"/>
        </w:rPr>
        <w:t>,</w:t>
      </w:r>
      <w:r w:rsidR="00BC66DE">
        <w:rPr>
          <w:rFonts w:ascii="Times New Roman" w:hAnsi="Times New Roman" w:cs="Times New Roman"/>
          <w:b w:val="0"/>
          <w:bCs w:val="0"/>
          <w:i/>
          <w:iCs/>
          <w:sz w:val="22"/>
          <w:lang w:val="en-GB"/>
        </w:rPr>
        <w:t xml:space="preserve"> at least in the fallback direction (AI/ML </w:t>
      </w:r>
      <w:r w:rsidR="00BC66DE">
        <w:rPr>
          <w:rFonts w:ascii="Ericsson Hilda" w:hAnsi="Ericsson Hilda" w:cs="Times New Roman"/>
          <w:b w:val="0"/>
          <w:bCs w:val="0"/>
          <w:i/>
          <w:iCs/>
          <w:sz w:val="22"/>
          <w:lang w:val="en-GB"/>
        </w:rPr>
        <w:t>→</w:t>
      </w:r>
      <w:r w:rsidR="00122F1A">
        <w:rPr>
          <w:rFonts w:ascii="Times New Roman" w:hAnsi="Times New Roman" w:cs="Times New Roman"/>
          <w:b w:val="0"/>
          <w:bCs w:val="0"/>
          <w:i/>
          <w:iCs/>
          <w:sz w:val="22"/>
          <w:lang w:val="en-GB"/>
        </w:rPr>
        <w:t>non-AI/ML</w:t>
      </w:r>
      <w:r w:rsidR="00BC66DE" w:rsidRPr="00DF0D2E">
        <w:rPr>
          <w:rFonts w:ascii="Times New Roman" w:hAnsi="Times New Roman" w:cs="Times New Roman"/>
          <w:b w:val="0"/>
          <w:bCs w:val="0"/>
          <w:i/>
          <w:iCs/>
          <w:sz w:val="22"/>
          <w:lang w:val="en-GB"/>
        </w:rPr>
        <w:t>)</w:t>
      </w:r>
      <w:r w:rsidR="00C955B9" w:rsidRPr="00DF0D2E">
        <w:rPr>
          <w:rFonts w:ascii="Times New Roman" w:hAnsi="Times New Roman" w:cs="Times New Roman"/>
          <w:b w:val="0"/>
          <w:bCs w:val="0"/>
          <w:i/>
          <w:iCs/>
          <w:sz w:val="22"/>
          <w:lang w:val="en-GB"/>
        </w:rPr>
        <w:t>.</w:t>
      </w:r>
      <w:bookmarkEnd w:id="0"/>
      <w:r w:rsidR="004E18E7" w:rsidRPr="00DF0D2E">
        <w:rPr>
          <w:rFonts w:ascii="Times New Roman" w:hAnsi="Times New Roman" w:cs="Times New Roman"/>
          <w:b w:val="0"/>
          <w:bCs w:val="0"/>
          <w:i/>
          <w:iCs/>
          <w:sz w:val="22"/>
          <w:lang w:val="en-GB"/>
        </w:rPr>
        <w:t xml:space="preserve"> </w:t>
      </w:r>
    </w:p>
    <w:p w14:paraId="6887E587" w14:textId="640FB47F" w:rsidR="0043269A" w:rsidRPr="00EE651A" w:rsidRDefault="00657AAC" w:rsidP="00C46A07">
      <w:pPr>
        <w:pStyle w:val="Proposal"/>
        <w:numPr>
          <w:ilvl w:val="0"/>
          <w:numId w:val="21"/>
        </w:numPr>
        <w:spacing w:after="60"/>
        <w:ind w:hanging="357"/>
        <w:rPr>
          <w:rFonts w:ascii="Times New Roman" w:hAnsi="Times New Roman" w:cs="Times New Roman"/>
          <w:i/>
          <w:iCs/>
          <w:sz w:val="22"/>
          <w:lang w:val="en-GB"/>
        </w:rPr>
      </w:pPr>
      <w:r w:rsidRPr="00C22419">
        <w:rPr>
          <w:rFonts w:ascii="Times New Roman" w:hAnsi="Times New Roman" w:cs="Times New Roman"/>
          <w:i/>
          <w:iCs/>
          <w:sz w:val="22"/>
          <w:u w:val="single"/>
          <w:lang w:val="en-GB"/>
        </w:rPr>
        <w:t xml:space="preserve">Proposal </w:t>
      </w:r>
      <w:r w:rsidR="00560C90">
        <w:rPr>
          <w:rFonts w:ascii="Times New Roman" w:hAnsi="Times New Roman" w:cs="Times New Roman"/>
          <w:i/>
          <w:iCs/>
          <w:sz w:val="22"/>
          <w:u w:val="single"/>
          <w:lang w:val="en-GB"/>
        </w:rPr>
        <w:t>8</w:t>
      </w:r>
      <w:r w:rsidRPr="00EE651A">
        <w:rPr>
          <w:rFonts w:ascii="Times New Roman" w:hAnsi="Times New Roman" w:cs="Times New Roman"/>
          <w:i/>
          <w:iCs/>
          <w:sz w:val="22"/>
          <w:lang w:val="en-GB"/>
        </w:rPr>
        <w:t>:</w:t>
      </w:r>
      <w:r w:rsidRPr="00EE651A">
        <w:rPr>
          <w:rFonts w:ascii="Times New Roman" w:hAnsi="Times New Roman" w:cs="Times New Roman"/>
          <w:b w:val="0"/>
          <w:bCs w:val="0"/>
          <w:i/>
          <w:iCs/>
          <w:sz w:val="22"/>
          <w:lang w:val="en-GB"/>
        </w:rPr>
        <w:t xml:space="preserve"> </w:t>
      </w:r>
      <w:r w:rsidR="004E18E7" w:rsidRPr="00EE651A">
        <w:rPr>
          <w:rFonts w:ascii="Times New Roman" w:hAnsi="Times New Roman" w:cs="Times New Roman"/>
          <w:b w:val="0"/>
          <w:bCs w:val="0"/>
          <w:i/>
          <w:iCs/>
          <w:sz w:val="22"/>
          <w:lang w:val="en-GB"/>
        </w:rPr>
        <w:t xml:space="preserve">The </w:t>
      </w:r>
      <w:r w:rsidR="0043269A" w:rsidRPr="00EE651A">
        <w:rPr>
          <w:rFonts w:ascii="Times New Roman" w:hAnsi="Times New Roman" w:cs="Times New Roman"/>
          <w:b w:val="0"/>
          <w:bCs w:val="0"/>
          <w:i/>
          <w:iCs/>
          <w:sz w:val="22"/>
          <w:lang w:val="en-GB"/>
        </w:rPr>
        <w:t xml:space="preserve">maximum fallback </w:t>
      </w:r>
      <w:r w:rsidR="004E18E7" w:rsidRPr="00EE651A">
        <w:rPr>
          <w:rFonts w:ascii="Times New Roman" w:hAnsi="Times New Roman" w:cs="Times New Roman"/>
          <w:b w:val="0"/>
          <w:bCs w:val="0"/>
          <w:i/>
          <w:iCs/>
          <w:sz w:val="22"/>
          <w:lang w:val="en-GB"/>
        </w:rPr>
        <w:t>delay may include</w:t>
      </w:r>
      <w:r w:rsidR="009F2AC3">
        <w:rPr>
          <w:rFonts w:ascii="Times New Roman" w:hAnsi="Times New Roman" w:cs="Times New Roman"/>
          <w:b w:val="0"/>
          <w:bCs w:val="0"/>
          <w:i/>
          <w:iCs/>
          <w:sz w:val="22"/>
          <w:lang w:val="en-GB"/>
        </w:rPr>
        <w:t xml:space="preserve"> </w:t>
      </w:r>
      <w:r w:rsidR="00F61E03">
        <w:rPr>
          <w:rFonts w:ascii="Times New Roman" w:hAnsi="Times New Roman" w:cs="Times New Roman"/>
          <w:b w:val="0"/>
          <w:bCs w:val="0"/>
          <w:i/>
          <w:iCs/>
          <w:sz w:val="22"/>
          <w:lang w:val="en-GB"/>
        </w:rPr>
        <w:t>one or more</w:t>
      </w:r>
      <w:r w:rsidR="009F2AC3">
        <w:rPr>
          <w:rFonts w:ascii="Times New Roman" w:hAnsi="Times New Roman" w:cs="Times New Roman"/>
          <w:b w:val="0"/>
          <w:bCs w:val="0"/>
          <w:i/>
          <w:iCs/>
          <w:sz w:val="22"/>
          <w:lang w:val="en-GB"/>
        </w:rPr>
        <w:t xml:space="preserve"> components</w:t>
      </w:r>
      <w:r w:rsidR="004E18E7" w:rsidRPr="00EE651A">
        <w:rPr>
          <w:rFonts w:ascii="Times New Roman" w:hAnsi="Times New Roman" w:cs="Times New Roman"/>
          <w:b w:val="0"/>
          <w:bCs w:val="0"/>
          <w:i/>
          <w:iCs/>
          <w:sz w:val="22"/>
          <w:lang w:val="en-GB"/>
        </w:rPr>
        <w:t>, e.g.,</w:t>
      </w:r>
    </w:p>
    <w:p w14:paraId="21AAFEE4" w14:textId="3C2308BC" w:rsidR="0043269A" w:rsidRPr="00EE651A" w:rsidRDefault="004E18E7" w:rsidP="00C46A07">
      <w:pPr>
        <w:pStyle w:val="Proposal"/>
        <w:numPr>
          <w:ilvl w:val="1"/>
          <w:numId w:val="21"/>
        </w:numPr>
        <w:spacing w:after="60"/>
        <w:ind w:hanging="357"/>
        <w:rPr>
          <w:rFonts w:ascii="Times New Roman" w:hAnsi="Times New Roman" w:cs="Times New Roman"/>
          <w:i/>
          <w:iCs/>
          <w:sz w:val="22"/>
          <w:lang w:val="en-GB"/>
        </w:rPr>
      </w:pPr>
      <w:r w:rsidRPr="00EE651A">
        <w:rPr>
          <w:rFonts w:ascii="Times New Roman" w:hAnsi="Times New Roman" w:cs="Times New Roman"/>
          <w:b w:val="0"/>
          <w:bCs w:val="0"/>
          <w:i/>
          <w:iCs/>
          <w:sz w:val="22"/>
          <w:lang w:val="en-GB"/>
        </w:rPr>
        <w:t xml:space="preserve">obtaining </w:t>
      </w:r>
      <w:r w:rsidR="005509ED" w:rsidRPr="00EE651A">
        <w:rPr>
          <w:rFonts w:ascii="Times New Roman" w:hAnsi="Times New Roman" w:cs="Times New Roman"/>
          <w:b w:val="0"/>
          <w:bCs w:val="0"/>
          <w:i/>
          <w:iCs/>
          <w:sz w:val="22"/>
          <w:lang w:val="en-GB"/>
        </w:rPr>
        <w:t>and</w:t>
      </w:r>
      <w:r w:rsidR="005547C0" w:rsidRPr="00EE651A">
        <w:rPr>
          <w:rFonts w:ascii="Times New Roman" w:hAnsi="Times New Roman" w:cs="Times New Roman"/>
          <w:b w:val="0"/>
          <w:bCs w:val="0"/>
          <w:i/>
          <w:iCs/>
          <w:sz w:val="22"/>
          <w:lang w:val="en-GB"/>
        </w:rPr>
        <w:t xml:space="preserve"> </w:t>
      </w:r>
      <w:r w:rsidR="001C2C6A" w:rsidRPr="11D7CE9C">
        <w:rPr>
          <w:rFonts w:ascii="Times New Roman" w:hAnsi="Times New Roman" w:cs="Times New Roman"/>
          <w:b w:val="0"/>
          <w:bCs w:val="0"/>
          <w:i/>
          <w:iCs/>
          <w:sz w:val="22"/>
          <w:lang w:val="en-GB"/>
        </w:rPr>
        <w:t>star</w:t>
      </w:r>
      <w:r w:rsidR="030F0CDF" w:rsidRPr="11D7CE9C">
        <w:rPr>
          <w:rFonts w:ascii="Times New Roman" w:hAnsi="Times New Roman" w:cs="Times New Roman"/>
          <w:b w:val="0"/>
          <w:bCs w:val="0"/>
          <w:i/>
          <w:iCs/>
          <w:sz w:val="22"/>
          <w:lang w:val="en-GB"/>
        </w:rPr>
        <w:t>t</w:t>
      </w:r>
      <w:r w:rsidR="001C2C6A" w:rsidRPr="11D7CE9C">
        <w:rPr>
          <w:rFonts w:ascii="Times New Roman" w:hAnsi="Times New Roman" w:cs="Times New Roman"/>
          <w:b w:val="0"/>
          <w:bCs w:val="0"/>
          <w:i/>
          <w:iCs/>
          <w:sz w:val="22"/>
          <w:lang w:val="en-GB"/>
        </w:rPr>
        <w:t>ing</w:t>
      </w:r>
      <w:r w:rsidR="001C2C6A" w:rsidRPr="00EE651A">
        <w:rPr>
          <w:rFonts w:ascii="Times New Roman" w:hAnsi="Times New Roman" w:cs="Times New Roman"/>
          <w:b w:val="0"/>
          <w:bCs w:val="0"/>
          <w:i/>
          <w:iCs/>
          <w:sz w:val="22"/>
          <w:lang w:val="en-GB"/>
        </w:rPr>
        <w:t xml:space="preserve"> to use a fallback </w:t>
      </w:r>
      <w:r w:rsidR="004B63C2" w:rsidRPr="00EE651A">
        <w:rPr>
          <w:rFonts w:ascii="Times New Roman" w:hAnsi="Times New Roman" w:cs="Times New Roman"/>
          <w:b w:val="0"/>
          <w:bCs w:val="0"/>
          <w:i/>
          <w:iCs/>
          <w:sz w:val="22"/>
          <w:lang w:val="en-GB"/>
        </w:rPr>
        <w:t xml:space="preserve">tx/rx </w:t>
      </w:r>
      <w:r w:rsidR="001C2C6A" w:rsidRPr="00EE651A">
        <w:rPr>
          <w:rFonts w:ascii="Times New Roman" w:hAnsi="Times New Roman" w:cs="Times New Roman"/>
          <w:b w:val="0"/>
          <w:bCs w:val="0"/>
          <w:i/>
          <w:iCs/>
          <w:sz w:val="22"/>
          <w:lang w:val="en-GB"/>
        </w:rPr>
        <w:t>configuration</w:t>
      </w:r>
      <w:r w:rsidR="00DA3CB2" w:rsidRPr="00EE651A">
        <w:rPr>
          <w:rFonts w:ascii="Times New Roman" w:hAnsi="Times New Roman" w:cs="Times New Roman"/>
          <w:b w:val="0"/>
          <w:bCs w:val="0"/>
          <w:i/>
          <w:iCs/>
          <w:sz w:val="22"/>
          <w:lang w:val="en-GB"/>
        </w:rPr>
        <w:t>,</w:t>
      </w:r>
    </w:p>
    <w:p w14:paraId="1B4A8935" w14:textId="4504518C" w:rsidR="00BE6BCC" w:rsidRPr="00EE651A" w:rsidRDefault="00B371A9" w:rsidP="00C46A07">
      <w:pPr>
        <w:pStyle w:val="Proposal"/>
        <w:numPr>
          <w:ilvl w:val="1"/>
          <w:numId w:val="21"/>
        </w:numPr>
        <w:spacing w:after="60"/>
        <w:ind w:hanging="357"/>
        <w:rPr>
          <w:rFonts w:ascii="Times New Roman" w:hAnsi="Times New Roman" w:cs="Times New Roman"/>
          <w:i/>
          <w:iCs/>
          <w:sz w:val="22"/>
          <w:lang w:val="en-GB"/>
        </w:rPr>
      </w:pPr>
      <w:r w:rsidRPr="00EE651A">
        <w:rPr>
          <w:rFonts w:ascii="Times New Roman" w:hAnsi="Times New Roman" w:cs="Times New Roman"/>
          <w:b w:val="0"/>
          <w:bCs w:val="0"/>
          <w:i/>
          <w:iCs/>
          <w:sz w:val="22"/>
          <w:lang w:val="en-GB"/>
        </w:rPr>
        <w:t xml:space="preserve">performing the </w:t>
      </w:r>
      <w:r w:rsidR="00327303" w:rsidRPr="00EE651A">
        <w:rPr>
          <w:rFonts w:ascii="Times New Roman" w:hAnsi="Times New Roman" w:cs="Times New Roman"/>
          <w:b w:val="0"/>
          <w:bCs w:val="0"/>
          <w:i/>
          <w:iCs/>
          <w:sz w:val="22"/>
          <w:lang w:val="en-GB"/>
        </w:rPr>
        <w:t>necessary</w:t>
      </w:r>
      <w:r w:rsidR="0043269A" w:rsidRPr="00EE651A">
        <w:rPr>
          <w:rFonts w:ascii="Times New Roman" w:hAnsi="Times New Roman" w:cs="Times New Roman"/>
          <w:b w:val="0"/>
          <w:bCs w:val="0"/>
          <w:i/>
          <w:iCs/>
          <w:sz w:val="22"/>
          <w:lang w:val="en-GB"/>
        </w:rPr>
        <w:t xml:space="preserve"> </w:t>
      </w:r>
      <w:r w:rsidR="00C10710" w:rsidRPr="00EE651A">
        <w:rPr>
          <w:rFonts w:ascii="Times New Roman" w:hAnsi="Times New Roman" w:cs="Times New Roman"/>
          <w:b w:val="0"/>
          <w:bCs w:val="0"/>
          <w:i/>
          <w:iCs/>
          <w:sz w:val="22"/>
          <w:lang w:val="en-GB"/>
        </w:rPr>
        <w:t xml:space="preserve">transmission and/or </w:t>
      </w:r>
      <w:r w:rsidR="00327303" w:rsidRPr="00EE651A">
        <w:rPr>
          <w:rFonts w:ascii="Times New Roman" w:hAnsi="Times New Roman" w:cs="Times New Roman"/>
          <w:b w:val="0"/>
          <w:bCs w:val="0"/>
          <w:i/>
          <w:iCs/>
          <w:sz w:val="22"/>
          <w:lang w:val="en-GB"/>
        </w:rPr>
        <w:t>detection</w:t>
      </w:r>
      <w:r w:rsidR="00C10710" w:rsidRPr="00EE651A">
        <w:rPr>
          <w:rFonts w:ascii="Times New Roman" w:hAnsi="Times New Roman" w:cs="Times New Roman"/>
          <w:b w:val="0"/>
          <w:bCs w:val="0"/>
          <w:i/>
          <w:iCs/>
          <w:sz w:val="22"/>
          <w:lang w:val="en-GB"/>
        </w:rPr>
        <w:t xml:space="preserve">, identification, or </w:t>
      </w:r>
      <w:r w:rsidR="00327303" w:rsidRPr="00EE651A">
        <w:rPr>
          <w:rFonts w:ascii="Times New Roman" w:hAnsi="Times New Roman" w:cs="Times New Roman"/>
          <w:b w:val="0"/>
          <w:bCs w:val="0"/>
          <w:i/>
          <w:iCs/>
          <w:sz w:val="22"/>
          <w:lang w:val="en-GB"/>
        </w:rPr>
        <w:t>measurement procedures,</w:t>
      </w:r>
    </w:p>
    <w:p w14:paraId="5D416871" w14:textId="4DEB20C1" w:rsidR="00736E90" w:rsidRPr="00EE651A" w:rsidRDefault="00BE6BCC" w:rsidP="00C46A07">
      <w:pPr>
        <w:pStyle w:val="Proposal"/>
        <w:numPr>
          <w:ilvl w:val="1"/>
          <w:numId w:val="21"/>
        </w:numPr>
        <w:spacing w:after="60"/>
        <w:ind w:hanging="357"/>
        <w:rPr>
          <w:rFonts w:ascii="Times New Roman" w:hAnsi="Times New Roman" w:cs="Times New Roman"/>
          <w:i/>
          <w:iCs/>
          <w:sz w:val="22"/>
          <w:lang w:val="en-GB"/>
        </w:rPr>
      </w:pPr>
      <w:r w:rsidRPr="00EE651A">
        <w:rPr>
          <w:rFonts w:ascii="Times New Roman" w:hAnsi="Times New Roman" w:cs="Times New Roman"/>
          <w:b w:val="0"/>
          <w:bCs w:val="0"/>
          <w:i/>
          <w:iCs/>
          <w:sz w:val="22"/>
          <w:lang w:val="en-GB"/>
        </w:rPr>
        <w:t>informing the network about the fallback</w:t>
      </w:r>
      <w:r w:rsidR="001F2AC6" w:rsidRPr="00EE651A">
        <w:rPr>
          <w:rFonts w:ascii="Times New Roman" w:hAnsi="Times New Roman" w:cs="Times New Roman"/>
          <w:b w:val="0"/>
          <w:bCs w:val="0"/>
          <w:i/>
          <w:iCs/>
          <w:sz w:val="22"/>
          <w:lang w:val="en-GB"/>
        </w:rPr>
        <w:t xml:space="preserve"> decision</w:t>
      </w:r>
      <w:r w:rsidR="007E22D9" w:rsidRPr="00EE651A">
        <w:rPr>
          <w:rFonts w:ascii="Times New Roman" w:hAnsi="Times New Roman" w:cs="Times New Roman"/>
          <w:b w:val="0"/>
          <w:bCs w:val="0"/>
          <w:i/>
          <w:iCs/>
          <w:sz w:val="22"/>
          <w:lang w:val="en-GB"/>
        </w:rPr>
        <w:t xml:space="preserve"> (e.g., if the UE decides this autonomously) or </w:t>
      </w:r>
      <w:r w:rsidR="004C2711" w:rsidRPr="00EE651A">
        <w:rPr>
          <w:rFonts w:ascii="Times New Roman" w:hAnsi="Times New Roman" w:cs="Times New Roman"/>
          <w:b w:val="0"/>
          <w:bCs w:val="0"/>
          <w:i/>
          <w:iCs/>
          <w:sz w:val="22"/>
          <w:lang w:val="en-GB"/>
        </w:rPr>
        <w:t>about completion of the fallback</w:t>
      </w:r>
      <w:r w:rsidRPr="00EE651A">
        <w:rPr>
          <w:rFonts w:ascii="Times New Roman" w:hAnsi="Times New Roman" w:cs="Times New Roman"/>
          <w:b w:val="0"/>
          <w:bCs w:val="0"/>
          <w:i/>
          <w:iCs/>
          <w:sz w:val="22"/>
          <w:lang w:val="en-GB"/>
        </w:rPr>
        <w:t xml:space="preserve">, </w:t>
      </w:r>
      <w:r w:rsidR="004B47B8" w:rsidRPr="00EE651A">
        <w:rPr>
          <w:rFonts w:ascii="Times New Roman" w:hAnsi="Times New Roman" w:cs="Times New Roman"/>
          <w:b w:val="0"/>
          <w:bCs w:val="0"/>
          <w:i/>
          <w:iCs/>
          <w:sz w:val="22"/>
          <w:lang w:val="en-GB"/>
        </w:rPr>
        <w:t>etc.</w:t>
      </w:r>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170C3022" w14:textId="77777777" w:rsidR="006F12D7" w:rsidRPr="00F31E8A" w:rsidRDefault="006F12D7" w:rsidP="00FF0892">
      <w:pPr>
        <w:pStyle w:val="ListParagraph"/>
        <w:numPr>
          <w:ilvl w:val="0"/>
          <w:numId w:val="25"/>
        </w:numPr>
        <w:ind w:left="709" w:hanging="357"/>
        <w:contextualSpacing w:val="0"/>
        <w:jc w:val="both"/>
        <w:rPr>
          <w:i/>
          <w:iCs/>
          <w:color w:val="000000" w:themeColor="text1"/>
          <w:sz w:val="22"/>
          <w:szCs w:val="22"/>
          <w:lang w:val="en-GB" w:eastAsia="ja-JP"/>
        </w:rPr>
      </w:pPr>
      <w:r w:rsidRPr="00F31E8A">
        <w:rPr>
          <w:b/>
          <w:bCs/>
          <w:i/>
          <w:iCs/>
          <w:color w:val="000000" w:themeColor="text1"/>
          <w:sz w:val="22"/>
          <w:szCs w:val="22"/>
          <w:u w:val="single"/>
          <w:lang w:val="en-GB" w:eastAsia="ja-JP"/>
        </w:rPr>
        <w:t>Proposal 1</w:t>
      </w:r>
      <w:r w:rsidRPr="00F31E8A">
        <w:rPr>
          <w:i/>
          <w:iCs/>
          <w:color w:val="000000" w:themeColor="text1"/>
          <w:sz w:val="22"/>
          <w:szCs w:val="22"/>
          <w:lang w:val="en-GB" w:eastAsia="ja-JP"/>
        </w:rPr>
        <w:t>: With Option 1, it is challenging to ensure performance in all scenarios not known a priori</w:t>
      </w:r>
      <w:r>
        <w:rPr>
          <w:i/>
          <w:iCs/>
          <w:color w:val="000000" w:themeColor="text1"/>
          <w:sz w:val="22"/>
          <w:szCs w:val="22"/>
          <w:lang w:val="en-GB" w:eastAsia="ja-JP"/>
        </w:rPr>
        <w:t xml:space="preserve">. The tested scenarios are likely to be limited to the ones defined for RAN4 requirements. This option also </w:t>
      </w:r>
      <w:r w:rsidRPr="00DF1899">
        <w:rPr>
          <w:i/>
          <w:iCs/>
          <w:color w:val="000000" w:themeColor="text1"/>
          <w:sz w:val="22"/>
          <w:szCs w:val="22"/>
          <w:lang w:val="en-GB" w:eastAsia="ja-JP"/>
        </w:rPr>
        <w:t>implies a greater amount of logistics for updating and deploying new models.</w:t>
      </w:r>
    </w:p>
    <w:p w14:paraId="7FFD20B2" w14:textId="77777777" w:rsidR="006F12D7" w:rsidRDefault="006F12D7" w:rsidP="00FF0892">
      <w:pPr>
        <w:pStyle w:val="ListParagraph"/>
        <w:numPr>
          <w:ilvl w:val="0"/>
          <w:numId w:val="25"/>
        </w:numPr>
        <w:spacing w:after="0"/>
        <w:ind w:left="709" w:hanging="357"/>
        <w:contextualSpacing w:val="0"/>
        <w:jc w:val="both"/>
        <w:rPr>
          <w:i/>
          <w:iCs/>
          <w:color w:val="000000" w:themeColor="text1"/>
          <w:sz w:val="22"/>
          <w:szCs w:val="22"/>
          <w:lang w:val="en-GB" w:eastAsia="ja-JP"/>
        </w:rPr>
      </w:pPr>
      <w:r w:rsidRPr="00F31E8A">
        <w:rPr>
          <w:b/>
          <w:bCs/>
          <w:i/>
          <w:iCs/>
          <w:color w:val="000000" w:themeColor="text1"/>
          <w:sz w:val="22"/>
          <w:szCs w:val="22"/>
          <w:u w:val="single"/>
          <w:lang w:val="en-GB" w:eastAsia="ja-JP"/>
        </w:rPr>
        <w:t xml:space="preserve">Proposal </w:t>
      </w:r>
      <w:r>
        <w:rPr>
          <w:b/>
          <w:bCs/>
          <w:i/>
          <w:iCs/>
          <w:color w:val="000000" w:themeColor="text1"/>
          <w:sz w:val="22"/>
          <w:szCs w:val="22"/>
          <w:u w:val="single"/>
          <w:lang w:val="en-GB" w:eastAsia="ja-JP"/>
        </w:rPr>
        <w:t>2</w:t>
      </w:r>
      <w:r w:rsidRPr="00F31E8A">
        <w:rPr>
          <w:i/>
          <w:iCs/>
          <w:color w:val="000000" w:themeColor="text1"/>
          <w:sz w:val="22"/>
          <w:szCs w:val="22"/>
          <w:lang w:val="en-GB" w:eastAsia="ja-JP"/>
        </w:rPr>
        <w:t xml:space="preserve">: Option </w:t>
      </w:r>
      <w:r>
        <w:rPr>
          <w:i/>
          <w:iCs/>
          <w:color w:val="000000" w:themeColor="text1"/>
          <w:sz w:val="22"/>
          <w:szCs w:val="22"/>
          <w:lang w:val="en-GB" w:eastAsia="ja-JP"/>
        </w:rPr>
        <w:t>2</w:t>
      </w:r>
      <w:r w:rsidRPr="00F31E8A">
        <w:rPr>
          <w:i/>
          <w:iCs/>
          <w:color w:val="000000" w:themeColor="text1"/>
          <w:sz w:val="22"/>
          <w:szCs w:val="22"/>
          <w:lang w:val="en-GB" w:eastAsia="ja-JP"/>
        </w:rPr>
        <w:t xml:space="preserve"> </w:t>
      </w:r>
      <w:r>
        <w:rPr>
          <w:i/>
          <w:iCs/>
          <w:color w:val="000000" w:themeColor="text1"/>
          <w:sz w:val="22"/>
          <w:szCs w:val="22"/>
          <w:lang w:val="en-GB" w:eastAsia="ja-JP"/>
        </w:rPr>
        <w:t xml:space="preserve">provides means to verify the model’s </w:t>
      </w:r>
      <w:r w:rsidRPr="00482F16">
        <w:rPr>
          <w:i/>
          <w:iCs/>
          <w:color w:val="000000" w:themeColor="text1"/>
          <w:sz w:val="22"/>
          <w:szCs w:val="22"/>
          <w:u w:val="single"/>
          <w:lang w:val="en-GB" w:eastAsia="ja-JP"/>
        </w:rPr>
        <w:t>ability</w:t>
      </w:r>
      <w:r>
        <w:rPr>
          <w:i/>
          <w:iCs/>
          <w:color w:val="000000" w:themeColor="text1"/>
          <w:sz w:val="22"/>
          <w:szCs w:val="22"/>
          <w:lang w:val="en-GB" w:eastAsia="ja-JP"/>
        </w:rPr>
        <w:t xml:space="preserve"> to perform KPI-based performance monitoring and its ability to act in a certain way upon KPI degradation. However, it is also important to ensure and verify the reliability of performance monitoring and the accuracy of reports used for KPIs, </w:t>
      </w:r>
      <w:r>
        <w:rPr>
          <w:sz w:val="22"/>
          <w:szCs w:val="22"/>
          <w:lang w:val="en-GB" w:eastAsia="ja-JP"/>
        </w:rPr>
        <w:t>for which RAN4 and RAN1 may need to work together to derive KPIs, measurements, and corresponding requirements</w:t>
      </w:r>
      <w:r>
        <w:rPr>
          <w:i/>
          <w:iCs/>
          <w:color w:val="000000" w:themeColor="text1"/>
          <w:sz w:val="22"/>
          <w:szCs w:val="22"/>
          <w:lang w:val="en-GB" w:eastAsia="ja-JP"/>
        </w:rPr>
        <w:t>.</w:t>
      </w:r>
    </w:p>
    <w:p w14:paraId="2CDC570F" w14:textId="77777777" w:rsidR="006F12D7" w:rsidRDefault="006F12D7" w:rsidP="00FF0892">
      <w:pPr>
        <w:pStyle w:val="ListParagraph"/>
        <w:numPr>
          <w:ilvl w:val="1"/>
          <w:numId w:val="25"/>
        </w:numPr>
        <w:spacing w:after="0"/>
        <w:ind w:left="1418"/>
        <w:contextualSpacing w:val="0"/>
        <w:jc w:val="both"/>
        <w:rPr>
          <w:i/>
          <w:iCs/>
          <w:color w:val="000000" w:themeColor="text1"/>
          <w:sz w:val="22"/>
          <w:szCs w:val="22"/>
          <w:lang w:val="en-GB" w:eastAsia="ja-JP"/>
        </w:rPr>
      </w:pPr>
      <w:r>
        <w:rPr>
          <w:i/>
          <w:iCs/>
          <w:color w:val="000000" w:themeColor="text1"/>
          <w:sz w:val="22"/>
          <w:szCs w:val="22"/>
          <w:lang w:val="en-GB" w:eastAsia="ja-JP"/>
        </w:rPr>
        <w:t>FFS: KPIs that isolate the model behaviour from other factors.</w:t>
      </w:r>
    </w:p>
    <w:p w14:paraId="1C04A0CF" w14:textId="77777777" w:rsidR="006F12D7" w:rsidRPr="000602E8" w:rsidRDefault="006F12D7" w:rsidP="00FF0892">
      <w:pPr>
        <w:pStyle w:val="ListParagraph"/>
        <w:numPr>
          <w:ilvl w:val="1"/>
          <w:numId w:val="25"/>
        </w:numPr>
        <w:ind w:left="1418" w:hanging="357"/>
        <w:contextualSpacing w:val="0"/>
        <w:jc w:val="both"/>
        <w:rPr>
          <w:i/>
          <w:iCs/>
          <w:color w:val="000000" w:themeColor="text1"/>
          <w:sz w:val="22"/>
          <w:szCs w:val="22"/>
          <w:lang w:val="en-GB" w:eastAsia="ja-JP"/>
        </w:rPr>
      </w:pPr>
      <w:r w:rsidRPr="000602E8">
        <w:rPr>
          <w:i/>
          <w:iCs/>
          <w:color w:val="000000" w:themeColor="text1"/>
          <w:sz w:val="22"/>
          <w:szCs w:val="22"/>
          <w:lang w:val="en-GB" w:eastAsia="ja-JP"/>
        </w:rPr>
        <w:t xml:space="preserve">FFS: </w:t>
      </w:r>
      <w:r>
        <w:rPr>
          <w:i/>
          <w:iCs/>
          <w:color w:val="000000" w:themeColor="text1"/>
          <w:sz w:val="22"/>
          <w:szCs w:val="22"/>
          <w:lang w:val="en-GB" w:eastAsia="ja-JP"/>
        </w:rPr>
        <w:t>ensuring smooth fallback/transition between AI and non-AI model.</w:t>
      </w:r>
    </w:p>
    <w:p w14:paraId="63AB04FC" w14:textId="77777777" w:rsidR="006F12D7" w:rsidRPr="000602E8" w:rsidRDefault="006F12D7" w:rsidP="00FF0892">
      <w:pPr>
        <w:pStyle w:val="ListParagraph"/>
        <w:numPr>
          <w:ilvl w:val="0"/>
          <w:numId w:val="25"/>
        </w:numPr>
        <w:ind w:left="709" w:hanging="357"/>
        <w:contextualSpacing w:val="0"/>
        <w:jc w:val="both"/>
        <w:rPr>
          <w:i/>
          <w:iCs/>
          <w:color w:val="000000" w:themeColor="text1"/>
          <w:sz w:val="22"/>
          <w:szCs w:val="22"/>
          <w:lang w:val="en-GB" w:eastAsia="ja-JP"/>
        </w:rPr>
      </w:pPr>
      <w:r w:rsidRPr="00F31E8A">
        <w:rPr>
          <w:b/>
          <w:bCs/>
          <w:i/>
          <w:iCs/>
          <w:color w:val="000000" w:themeColor="text1"/>
          <w:sz w:val="22"/>
          <w:szCs w:val="22"/>
          <w:u w:val="single"/>
          <w:lang w:val="en-GB" w:eastAsia="ja-JP"/>
        </w:rPr>
        <w:t xml:space="preserve">Proposal </w:t>
      </w:r>
      <w:r>
        <w:rPr>
          <w:b/>
          <w:bCs/>
          <w:i/>
          <w:iCs/>
          <w:color w:val="000000" w:themeColor="text1"/>
          <w:sz w:val="22"/>
          <w:szCs w:val="22"/>
          <w:u w:val="single"/>
          <w:lang w:val="en-GB" w:eastAsia="ja-JP"/>
        </w:rPr>
        <w:t>3</w:t>
      </w:r>
      <w:r w:rsidRPr="00F31E8A">
        <w:rPr>
          <w:i/>
          <w:iCs/>
          <w:color w:val="000000" w:themeColor="text1"/>
          <w:sz w:val="22"/>
          <w:szCs w:val="22"/>
          <w:lang w:val="en-GB" w:eastAsia="ja-JP"/>
        </w:rPr>
        <w:t xml:space="preserve">: Option </w:t>
      </w:r>
      <w:r>
        <w:rPr>
          <w:i/>
          <w:iCs/>
          <w:color w:val="000000" w:themeColor="text1"/>
          <w:sz w:val="22"/>
          <w:szCs w:val="22"/>
          <w:lang w:val="en-GB" w:eastAsia="ja-JP"/>
        </w:rPr>
        <w:t xml:space="preserve">3 provides means for a fair comparison between different models in the same UE or similar </w:t>
      </w:r>
      <w:r w:rsidRPr="00334005">
        <w:rPr>
          <w:sz w:val="22"/>
          <w:szCs w:val="22"/>
          <w:lang w:val="en-GB" w:eastAsia="ja-JP"/>
        </w:rPr>
        <w:t xml:space="preserve">(e.g., from the architecture and RF/baseband perspective) </w:t>
      </w:r>
      <w:r>
        <w:rPr>
          <w:i/>
          <w:iCs/>
          <w:color w:val="000000" w:themeColor="text1"/>
          <w:sz w:val="22"/>
          <w:szCs w:val="22"/>
          <w:lang w:val="en-GB" w:eastAsia="ja-JP"/>
        </w:rPr>
        <w:t>UEs. This option is advantageous when model comparison is needed, e.g., to ensure that a newly deployed model is not worse than the previous model. The principles of Option 3 can be used also together with Option 1 and Option 2.</w:t>
      </w:r>
    </w:p>
    <w:p w14:paraId="452562EB" w14:textId="77777777" w:rsidR="006F12D7" w:rsidRPr="004A7052" w:rsidRDefault="006F12D7" w:rsidP="00FF0892">
      <w:pPr>
        <w:pStyle w:val="Proposal"/>
        <w:numPr>
          <w:ilvl w:val="0"/>
          <w:numId w:val="11"/>
        </w:numPr>
        <w:tabs>
          <w:tab w:val="clear" w:pos="1701"/>
        </w:tabs>
        <w:spacing w:after="180"/>
        <w:ind w:left="709" w:hanging="357"/>
        <w:rPr>
          <w:rFonts w:ascii="Times New Roman" w:hAnsi="Times New Roman" w:cs="Times New Roman"/>
          <w:b w:val="0"/>
          <w:bCs w:val="0"/>
          <w:sz w:val="22"/>
          <w:lang w:val="en-GB"/>
        </w:rPr>
      </w:pPr>
      <w:r w:rsidRPr="00C25DC0">
        <w:rPr>
          <w:rFonts w:ascii="Times New Roman" w:hAnsi="Times New Roman" w:cs="Times New Roman"/>
          <w:i/>
          <w:iCs/>
          <w:sz w:val="22"/>
          <w:u w:val="single"/>
          <w:lang w:val="en-GB"/>
        </w:rPr>
        <w:t xml:space="preserve">Proposal </w:t>
      </w:r>
      <w:r>
        <w:rPr>
          <w:rFonts w:ascii="Times New Roman" w:hAnsi="Times New Roman" w:cs="Times New Roman"/>
          <w:i/>
          <w:iCs/>
          <w:sz w:val="22"/>
          <w:u w:val="single"/>
          <w:lang w:val="en-GB"/>
        </w:rPr>
        <w:t>4</w:t>
      </w:r>
      <w:r w:rsidRPr="00C25DC0">
        <w:rPr>
          <w:rFonts w:ascii="Times New Roman" w:hAnsi="Times New Roman" w:cs="Times New Roman"/>
          <w:b w:val="0"/>
          <w:bCs w:val="0"/>
          <w:i/>
          <w:iCs/>
          <w:sz w:val="22"/>
          <w:lang w:val="en-GB"/>
        </w:rPr>
        <w:t>:</w:t>
      </w:r>
      <w:r>
        <w:rPr>
          <w:rFonts w:ascii="Times New Roman" w:hAnsi="Times New Roman" w:cs="Times New Roman"/>
          <w:b w:val="0"/>
          <w:bCs w:val="0"/>
          <w:i/>
          <w:iCs/>
          <w:sz w:val="22"/>
          <w:lang w:val="en-GB"/>
        </w:rPr>
        <w:t xml:space="preserve"> RAN4 sends an LS to inform other groups (e.g., RAN1 and RAN2) about its observations on feasibility, complexity, advantages, and disadvantages of Option 1, Option 2, and Option 3, to facilitate their discussions and to avoid standardizing solutions which are not feasible from RAN4 perspective.</w:t>
      </w:r>
    </w:p>
    <w:p w14:paraId="37ADFB0F" w14:textId="77777777" w:rsidR="006F12D7" w:rsidRPr="00D3689E" w:rsidRDefault="006F12D7" w:rsidP="00FF0892">
      <w:pPr>
        <w:pStyle w:val="Proposal"/>
        <w:numPr>
          <w:ilvl w:val="0"/>
          <w:numId w:val="21"/>
        </w:numPr>
        <w:spacing w:after="0"/>
        <w:ind w:left="709" w:hanging="357"/>
        <w:rPr>
          <w:rFonts w:ascii="Times New Roman" w:hAnsi="Times New Roman" w:cs="Times New Roman"/>
          <w:i/>
          <w:iCs/>
          <w:sz w:val="22"/>
          <w:lang w:val="en-GB"/>
        </w:rPr>
      </w:pPr>
      <w:r>
        <w:rPr>
          <w:rFonts w:ascii="Times New Roman" w:hAnsi="Times New Roman" w:cs="Times New Roman"/>
          <w:i/>
          <w:iCs/>
          <w:sz w:val="22"/>
          <w:u w:val="single"/>
          <w:lang w:val="en-GB"/>
        </w:rPr>
        <w:t>Proposal 5</w:t>
      </w:r>
      <w:r w:rsidRPr="00837DC0">
        <w:rPr>
          <w:rFonts w:ascii="Times New Roman" w:hAnsi="Times New Roman" w:cs="Times New Roman"/>
          <w:b w:val="0"/>
          <w:bCs w:val="0"/>
          <w:i/>
          <w:iCs/>
          <w:sz w:val="22"/>
          <w:lang w:val="en-GB"/>
        </w:rPr>
        <w:t xml:space="preserve">: RAN4 </w:t>
      </w:r>
      <w:r>
        <w:rPr>
          <w:rFonts w:ascii="Times New Roman" w:hAnsi="Times New Roman" w:cs="Times New Roman"/>
          <w:b w:val="0"/>
          <w:bCs w:val="0"/>
          <w:i/>
          <w:iCs/>
          <w:sz w:val="22"/>
          <w:lang w:val="en-GB"/>
        </w:rPr>
        <w:t>to study the performance expectations and potential requirements for the following transitions:</w:t>
      </w:r>
    </w:p>
    <w:p w14:paraId="28852F6A" w14:textId="77777777" w:rsidR="006F12D7" w:rsidRPr="00D3689E" w:rsidRDefault="006F12D7" w:rsidP="00FF0892">
      <w:pPr>
        <w:pStyle w:val="Proposal"/>
        <w:numPr>
          <w:ilvl w:val="1"/>
          <w:numId w:val="21"/>
        </w:numPr>
        <w:spacing w:after="0"/>
        <w:ind w:hanging="357"/>
        <w:rPr>
          <w:rFonts w:ascii="Times New Roman" w:hAnsi="Times New Roman" w:cs="Times New Roman"/>
          <w:i/>
          <w:iCs/>
          <w:sz w:val="22"/>
          <w:lang w:val="en-GB"/>
        </w:rPr>
      </w:pPr>
      <w:r>
        <w:rPr>
          <w:rFonts w:ascii="Times New Roman" w:hAnsi="Times New Roman" w:cs="Times New Roman"/>
          <w:b w:val="0"/>
          <w:bCs w:val="0"/>
          <w:i/>
          <w:iCs/>
          <w:sz w:val="22"/>
          <w:lang w:val="en-GB"/>
        </w:rPr>
        <w:t xml:space="preserve">AI/ML mode </w:t>
      </w:r>
      <w:r>
        <w:rPr>
          <w:rFonts w:ascii="Ericsson Hilda" w:hAnsi="Ericsson Hilda" w:cs="Times New Roman"/>
          <w:b w:val="0"/>
          <w:bCs w:val="0"/>
          <w:i/>
          <w:iCs/>
          <w:sz w:val="22"/>
          <w:lang w:val="en-GB"/>
        </w:rPr>
        <w:t>→</w:t>
      </w:r>
      <w:r>
        <w:rPr>
          <w:rFonts w:ascii="Times New Roman" w:hAnsi="Times New Roman" w:cs="Times New Roman"/>
          <w:b w:val="0"/>
          <w:bCs w:val="0"/>
          <w:i/>
          <w:iCs/>
          <w:sz w:val="22"/>
          <w:lang w:val="en-GB"/>
        </w:rPr>
        <w:t xml:space="preserve"> non-AI/ML mode, </w:t>
      </w:r>
    </w:p>
    <w:p w14:paraId="1878BB7E" w14:textId="77777777" w:rsidR="006F12D7" w:rsidRPr="00837DC0" w:rsidRDefault="006F12D7" w:rsidP="006F12D7">
      <w:pPr>
        <w:pStyle w:val="Proposal"/>
        <w:numPr>
          <w:ilvl w:val="1"/>
          <w:numId w:val="21"/>
        </w:numPr>
        <w:rPr>
          <w:rFonts w:ascii="Times New Roman" w:hAnsi="Times New Roman" w:cs="Times New Roman"/>
          <w:i/>
          <w:iCs/>
          <w:sz w:val="22"/>
          <w:lang w:val="en-GB"/>
        </w:rPr>
      </w:pPr>
      <w:r>
        <w:rPr>
          <w:rFonts w:ascii="Times New Roman" w:hAnsi="Times New Roman" w:cs="Times New Roman"/>
          <w:b w:val="0"/>
          <w:bCs w:val="0"/>
          <w:i/>
          <w:iCs/>
          <w:sz w:val="22"/>
          <w:lang w:val="en-GB"/>
        </w:rPr>
        <w:t xml:space="preserve">Non-AI/ML mode </w:t>
      </w:r>
      <w:r>
        <w:rPr>
          <w:rFonts w:ascii="Ericsson Hilda" w:hAnsi="Ericsson Hilda" w:cs="Times New Roman"/>
          <w:b w:val="0"/>
          <w:bCs w:val="0"/>
          <w:i/>
          <w:iCs/>
          <w:sz w:val="22"/>
          <w:lang w:val="en-GB"/>
        </w:rPr>
        <w:t>→</w:t>
      </w:r>
      <w:r>
        <w:rPr>
          <w:rFonts w:ascii="Times New Roman" w:hAnsi="Times New Roman" w:cs="Times New Roman"/>
          <w:b w:val="0"/>
          <w:bCs w:val="0"/>
          <w:i/>
          <w:iCs/>
          <w:sz w:val="22"/>
          <w:lang w:val="en-GB"/>
        </w:rPr>
        <w:t xml:space="preserve"> AI/ML mode.</w:t>
      </w:r>
    </w:p>
    <w:p w14:paraId="6ABD9D46" w14:textId="77777777" w:rsidR="006F12D7" w:rsidRPr="00111A87" w:rsidRDefault="006F12D7" w:rsidP="006F12D7">
      <w:pPr>
        <w:pStyle w:val="Proposal"/>
        <w:numPr>
          <w:ilvl w:val="0"/>
          <w:numId w:val="21"/>
        </w:numPr>
        <w:rPr>
          <w:rFonts w:ascii="Times New Roman" w:hAnsi="Times New Roman" w:cs="Times New Roman"/>
          <w:i/>
          <w:iCs/>
          <w:sz w:val="22"/>
          <w:lang w:val="en-GB"/>
        </w:rPr>
      </w:pPr>
      <w:r w:rsidRPr="00C22419">
        <w:rPr>
          <w:rFonts w:ascii="Times New Roman" w:hAnsi="Times New Roman" w:cs="Times New Roman"/>
          <w:i/>
          <w:iCs/>
          <w:sz w:val="22"/>
          <w:u w:val="single"/>
          <w:lang w:val="en-GB"/>
        </w:rPr>
        <w:lastRenderedPageBreak/>
        <w:t xml:space="preserve">Proposal </w:t>
      </w:r>
      <w:r>
        <w:rPr>
          <w:rFonts w:ascii="Times New Roman" w:hAnsi="Times New Roman" w:cs="Times New Roman"/>
          <w:i/>
          <w:iCs/>
          <w:sz w:val="22"/>
          <w:u w:val="single"/>
          <w:lang w:val="en-GB"/>
        </w:rPr>
        <w:t>6</w:t>
      </w:r>
      <w:r w:rsidRPr="00FE0335">
        <w:rPr>
          <w:rFonts w:ascii="Times New Roman" w:hAnsi="Times New Roman" w:cs="Times New Roman"/>
          <w:i/>
          <w:iCs/>
          <w:sz w:val="22"/>
          <w:lang w:val="en-GB"/>
        </w:rPr>
        <w:t xml:space="preserve">: </w:t>
      </w:r>
      <w:r w:rsidRPr="00FE0335">
        <w:rPr>
          <w:rFonts w:ascii="Times New Roman" w:hAnsi="Times New Roman" w:cs="Times New Roman"/>
          <w:b w:val="0"/>
          <w:bCs w:val="0"/>
          <w:i/>
          <w:iCs/>
          <w:sz w:val="22"/>
          <w:lang w:val="en-GB"/>
        </w:rPr>
        <w:t xml:space="preserve">RAN4 will </w:t>
      </w:r>
      <w:r>
        <w:rPr>
          <w:rFonts w:ascii="Times New Roman" w:hAnsi="Times New Roman" w:cs="Times New Roman"/>
          <w:b w:val="0"/>
          <w:bCs w:val="0"/>
          <w:i/>
          <w:iCs/>
          <w:sz w:val="22"/>
          <w:lang w:val="en-GB"/>
        </w:rPr>
        <w:t>study the desired performance gap between AI/ML and non-AI/ML operation modes and how it can be evaluated and achieved (which may require the same KPI(s) applicable for both AI/ML and non-AI/ML modes)</w:t>
      </w:r>
      <w:r w:rsidRPr="00DF0D2E">
        <w:rPr>
          <w:rFonts w:ascii="Times New Roman" w:hAnsi="Times New Roman" w:cs="Times New Roman"/>
          <w:b w:val="0"/>
          <w:bCs w:val="0"/>
          <w:i/>
          <w:iCs/>
          <w:sz w:val="22"/>
          <w:lang w:val="en-GB"/>
        </w:rPr>
        <w:t>.</w:t>
      </w:r>
      <w:r>
        <w:rPr>
          <w:rFonts w:ascii="Times New Roman" w:hAnsi="Times New Roman" w:cs="Times New Roman"/>
          <w:b w:val="0"/>
          <w:bCs w:val="0"/>
          <w:i/>
          <w:iCs/>
          <w:sz w:val="22"/>
          <w:lang w:val="en-GB"/>
        </w:rPr>
        <w:t xml:space="preserve"> This would be needed at least for UE-triggered fallback.</w:t>
      </w:r>
    </w:p>
    <w:p w14:paraId="074771BB" w14:textId="77777777" w:rsidR="006F12D7" w:rsidRPr="00657AAC" w:rsidRDefault="006F12D7" w:rsidP="006F12D7">
      <w:pPr>
        <w:pStyle w:val="Proposal"/>
        <w:numPr>
          <w:ilvl w:val="0"/>
          <w:numId w:val="21"/>
        </w:numPr>
        <w:rPr>
          <w:rFonts w:ascii="Times New Roman" w:hAnsi="Times New Roman" w:cs="Times New Roman"/>
          <w:i/>
          <w:iCs/>
          <w:sz w:val="22"/>
          <w:lang w:val="en-GB"/>
        </w:rPr>
      </w:pPr>
      <w:r w:rsidRPr="00C22419">
        <w:rPr>
          <w:rFonts w:ascii="Times New Roman" w:hAnsi="Times New Roman" w:cs="Times New Roman"/>
          <w:i/>
          <w:iCs/>
          <w:sz w:val="22"/>
          <w:u w:val="single"/>
          <w:lang w:val="en-GB"/>
        </w:rPr>
        <w:t xml:space="preserve">Proposal </w:t>
      </w:r>
      <w:r>
        <w:rPr>
          <w:rFonts w:ascii="Times New Roman" w:hAnsi="Times New Roman" w:cs="Times New Roman"/>
          <w:i/>
          <w:iCs/>
          <w:sz w:val="22"/>
          <w:u w:val="single"/>
          <w:lang w:val="en-GB"/>
        </w:rPr>
        <w:t>7</w:t>
      </w:r>
      <w:r w:rsidRPr="00FE0335">
        <w:rPr>
          <w:rFonts w:ascii="Times New Roman" w:hAnsi="Times New Roman" w:cs="Times New Roman"/>
          <w:i/>
          <w:iCs/>
          <w:sz w:val="22"/>
          <w:lang w:val="en-GB"/>
        </w:rPr>
        <w:t xml:space="preserve">: </w:t>
      </w:r>
      <w:r w:rsidRPr="00FE0335">
        <w:rPr>
          <w:rFonts w:ascii="Times New Roman" w:hAnsi="Times New Roman" w:cs="Times New Roman"/>
          <w:b w:val="0"/>
          <w:bCs w:val="0"/>
          <w:i/>
          <w:iCs/>
          <w:sz w:val="22"/>
          <w:lang w:val="en-GB"/>
        </w:rPr>
        <w:t xml:space="preserve">RAN4 will </w:t>
      </w:r>
      <w:r>
        <w:rPr>
          <w:rFonts w:ascii="Times New Roman" w:hAnsi="Times New Roman" w:cs="Times New Roman"/>
          <w:b w:val="0"/>
          <w:bCs w:val="0"/>
          <w:i/>
          <w:iCs/>
          <w:sz w:val="22"/>
          <w:lang w:val="en-GB"/>
        </w:rPr>
        <w:t xml:space="preserve">study </w:t>
      </w:r>
      <w:r w:rsidRPr="00FE0335">
        <w:rPr>
          <w:rFonts w:ascii="Times New Roman" w:hAnsi="Times New Roman" w:cs="Times New Roman"/>
          <w:b w:val="0"/>
          <w:bCs w:val="0"/>
          <w:i/>
          <w:iCs/>
          <w:sz w:val="22"/>
          <w:lang w:val="en-GB"/>
        </w:rPr>
        <w:t xml:space="preserve">a maximum delay </w:t>
      </w:r>
      <w:r>
        <w:rPr>
          <w:rFonts w:ascii="Times New Roman" w:hAnsi="Times New Roman" w:cs="Times New Roman"/>
          <w:b w:val="0"/>
          <w:bCs w:val="0"/>
          <w:i/>
          <w:iCs/>
          <w:sz w:val="22"/>
          <w:lang w:val="en-GB"/>
        </w:rPr>
        <w:t xml:space="preserve">requirement </w:t>
      </w:r>
      <w:r w:rsidRPr="00FE0335">
        <w:rPr>
          <w:rFonts w:ascii="Times New Roman" w:hAnsi="Times New Roman" w:cs="Times New Roman"/>
          <w:b w:val="0"/>
          <w:bCs w:val="0"/>
          <w:i/>
          <w:iCs/>
          <w:sz w:val="22"/>
          <w:lang w:val="en-GB"/>
        </w:rPr>
        <w:t xml:space="preserve">for switching </w:t>
      </w:r>
      <w:r>
        <w:rPr>
          <w:rFonts w:ascii="Times New Roman" w:hAnsi="Times New Roman" w:cs="Times New Roman"/>
          <w:b w:val="0"/>
          <w:bCs w:val="0"/>
          <w:i/>
          <w:iCs/>
          <w:sz w:val="22"/>
          <w:lang w:val="en-GB"/>
        </w:rPr>
        <w:t xml:space="preserve">between AI/ML and non-AI/ML operation modes, at least in the fallback direction (AI/ML </w:t>
      </w:r>
      <w:r>
        <w:rPr>
          <w:rFonts w:ascii="Ericsson Hilda" w:hAnsi="Ericsson Hilda" w:cs="Times New Roman"/>
          <w:b w:val="0"/>
          <w:bCs w:val="0"/>
          <w:i/>
          <w:iCs/>
          <w:sz w:val="22"/>
          <w:lang w:val="en-GB"/>
        </w:rPr>
        <w:t>→</w:t>
      </w:r>
      <w:r>
        <w:rPr>
          <w:rFonts w:ascii="Times New Roman" w:hAnsi="Times New Roman" w:cs="Times New Roman"/>
          <w:b w:val="0"/>
          <w:bCs w:val="0"/>
          <w:i/>
          <w:iCs/>
          <w:sz w:val="22"/>
          <w:lang w:val="en-GB"/>
        </w:rPr>
        <w:t>non-AI/ML</w:t>
      </w:r>
      <w:r w:rsidRPr="00DF0D2E">
        <w:rPr>
          <w:rFonts w:ascii="Times New Roman" w:hAnsi="Times New Roman" w:cs="Times New Roman"/>
          <w:b w:val="0"/>
          <w:bCs w:val="0"/>
          <w:i/>
          <w:iCs/>
          <w:sz w:val="22"/>
          <w:lang w:val="en-GB"/>
        </w:rPr>
        <w:t xml:space="preserve">). </w:t>
      </w:r>
    </w:p>
    <w:p w14:paraId="5AE2CA9B" w14:textId="77777777" w:rsidR="006F12D7" w:rsidRPr="00EE651A" w:rsidRDefault="006F12D7" w:rsidP="006F12D7">
      <w:pPr>
        <w:pStyle w:val="Proposal"/>
        <w:numPr>
          <w:ilvl w:val="0"/>
          <w:numId w:val="21"/>
        </w:numPr>
        <w:spacing w:after="60"/>
        <w:ind w:hanging="357"/>
        <w:rPr>
          <w:rFonts w:ascii="Times New Roman" w:hAnsi="Times New Roman" w:cs="Times New Roman"/>
          <w:i/>
          <w:iCs/>
          <w:sz w:val="22"/>
          <w:lang w:val="en-GB"/>
        </w:rPr>
      </w:pPr>
      <w:r w:rsidRPr="00C22419">
        <w:rPr>
          <w:rFonts w:ascii="Times New Roman" w:hAnsi="Times New Roman" w:cs="Times New Roman"/>
          <w:i/>
          <w:iCs/>
          <w:sz w:val="22"/>
          <w:u w:val="single"/>
          <w:lang w:val="en-GB"/>
        </w:rPr>
        <w:t xml:space="preserve">Proposal </w:t>
      </w:r>
      <w:r>
        <w:rPr>
          <w:rFonts w:ascii="Times New Roman" w:hAnsi="Times New Roman" w:cs="Times New Roman"/>
          <w:i/>
          <w:iCs/>
          <w:sz w:val="22"/>
          <w:u w:val="single"/>
          <w:lang w:val="en-GB"/>
        </w:rPr>
        <w:t>8</w:t>
      </w:r>
      <w:r w:rsidRPr="00EE651A">
        <w:rPr>
          <w:rFonts w:ascii="Times New Roman" w:hAnsi="Times New Roman" w:cs="Times New Roman"/>
          <w:i/>
          <w:iCs/>
          <w:sz w:val="22"/>
          <w:lang w:val="en-GB"/>
        </w:rPr>
        <w:t>:</w:t>
      </w:r>
      <w:r w:rsidRPr="00EE651A">
        <w:rPr>
          <w:rFonts w:ascii="Times New Roman" w:hAnsi="Times New Roman" w:cs="Times New Roman"/>
          <w:b w:val="0"/>
          <w:bCs w:val="0"/>
          <w:i/>
          <w:iCs/>
          <w:sz w:val="22"/>
          <w:lang w:val="en-GB"/>
        </w:rPr>
        <w:t xml:space="preserve"> The maximum fallback delay may include</w:t>
      </w:r>
      <w:r>
        <w:rPr>
          <w:rFonts w:ascii="Times New Roman" w:hAnsi="Times New Roman" w:cs="Times New Roman"/>
          <w:b w:val="0"/>
          <w:bCs w:val="0"/>
          <w:i/>
          <w:iCs/>
          <w:sz w:val="22"/>
          <w:lang w:val="en-GB"/>
        </w:rPr>
        <w:t xml:space="preserve"> one or more components</w:t>
      </w:r>
      <w:r w:rsidRPr="00EE651A">
        <w:rPr>
          <w:rFonts w:ascii="Times New Roman" w:hAnsi="Times New Roman" w:cs="Times New Roman"/>
          <w:b w:val="0"/>
          <w:bCs w:val="0"/>
          <w:i/>
          <w:iCs/>
          <w:sz w:val="22"/>
          <w:lang w:val="en-GB"/>
        </w:rPr>
        <w:t>, e.g.,</w:t>
      </w:r>
    </w:p>
    <w:p w14:paraId="49837493" w14:textId="77777777" w:rsidR="006F12D7" w:rsidRPr="00EE651A" w:rsidRDefault="006F12D7" w:rsidP="006F12D7">
      <w:pPr>
        <w:pStyle w:val="Proposal"/>
        <w:numPr>
          <w:ilvl w:val="1"/>
          <w:numId w:val="21"/>
        </w:numPr>
        <w:spacing w:after="60"/>
        <w:ind w:hanging="357"/>
        <w:rPr>
          <w:rFonts w:ascii="Times New Roman" w:hAnsi="Times New Roman" w:cs="Times New Roman"/>
          <w:i/>
          <w:iCs/>
          <w:sz w:val="22"/>
          <w:lang w:val="en-GB"/>
        </w:rPr>
      </w:pPr>
      <w:r w:rsidRPr="00EE651A">
        <w:rPr>
          <w:rFonts w:ascii="Times New Roman" w:hAnsi="Times New Roman" w:cs="Times New Roman"/>
          <w:b w:val="0"/>
          <w:bCs w:val="0"/>
          <w:i/>
          <w:iCs/>
          <w:sz w:val="22"/>
          <w:lang w:val="en-GB"/>
        </w:rPr>
        <w:t xml:space="preserve">obtaining and </w:t>
      </w:r>
      <w:r w:rsidRPr="11D7CE9C">
        <w:rPr>
          <w:rFonts w:ascii="Times New Roman" w:hAnsi="Times New Roman" w:cs="Times New Roman"/>
          <w:b w:val="0"/>
          <w:bCs w:val="0"/>
          <w:i/>
          <w:iCs/>
          <w:sz w:val="22"/>
          <w:lang w:val="en-GB"/>
        </w:rPr>
        <w:t>starting</w:t>
      </w:r>
      <w:r w:rsidRPr="00EE651A">
        <w:rPr>
          <w:rFonts w:ascii="Times New Roman" w:hAnsi="Times New Roman" w:cs="Times New Roman"/>
          <w:b w:val="0"/>
          <w:bCs w:val="0"/>
          <w:i/>
          <w:iCs/>
          <w:sz w:val="22"/>
          <w:lang w:val="en-GB"/>
        </w:rPr>
        <w:t xml:space="preserve"> to use a fallback tx/rx configuration,</w:t>
      </w:r>
    </w:p>
    <w:p w14:paraId="531C0431" w14:textId="77777777" w:rsidR="006F12D7" w:rsidRPr="00EE651A" w:rsidRDefault="006F12D7" w:rsidP="006F12D7">
      <w:pPr>
        <w:pStyle w:val="Proposal"/>
        <w:numPr>
          <w:ilvl w:val="1"/>
          <w:numId w:val="21"/>
        </w:numPr>
        <w:spacing w:after="60"/>
        <w:ind w:hanging="357"/>
        <w:rPr>
          <w:rFonts w:ascii="Times New Roman" w:hAnsi="Times New Roman" w:cs="Times New Roman"/>
          <w:i/>
          <w:iCs/>
          <w:sz w:val="22"/>
          <w:lang w:val="en-GB"/>
        </w:rPr>
      </w:pPr>
      <w:r w:rsidRPr="00EE651A">
        <w:rPr>
          <w:rFonts w:ascii="Times New Roman" w:hAnsi="Times New Roman" w:cs="Times New Roman"/>
          <w:b w:val="0"/>
          <w:bCs w:val="0"/>
          <w:i/>
          <w:iCs/>
          <w:sz w:val="22"/>
          <w:lang w:val="en-GB"/>
        </w:rPr>
        <w:t>performing the necessary transmission and/or detection, identification, or measurement procedures,</w:t>
      </w:r>
    </w:p>
    <w:p w14:paraId="74D9AF01" w14:textId="77777777" w:rsidR="006F12D7" w:rsidRPr="00EE651A" w:rsidRDefault="006F12D7" w:rsidP="006F12D7">
      <w:pPr>
        <w:pStyle w:val="Proposal"/>
        <w:numPr>
          <w:ilvl w:val="1"/>
          <w:numId w:val="21"/>
        </w:numPr>
        <w:spacing w:after="60"/>
        <w:ind w:hanging="357"/>
        <w:rPr>
          <w:rFonts w:ascii="Times New Roman" w:hAnsi="Times New Roman" w:cs="Times New Roman"/>
          <w:i/>
          <w:iCs/>
          <w:sz w:val="22"/>
          <w:lang w:val="en-GB"/>
        </w:rPr>
      </w:pPr>
      <w:r w:rsidRPr="00EE651A">
        <w:rPr>
          <w:rFonts w:ascii="Times New Roman" w:hAnsi="Times New Roman" w:cs="Times New Roman"/>
          <w:b w:val="0"/>
          <w:bCs w:val="0"/>
          <w:i/>
          <w:iCs/>
          <w:sz w:val="22"/>
          <w:lang w:val="en-GB"/>
        </w:rPr>
        <w:t>informing the network about the fallback decision (e.g., if the UE decides this autonomously) or about completion of the fallback, etc.</w:t>
      </w:r>
    </w:p>
    <w:p w14:paraId="4A6668EC" w14:textId="77777777" w:rsidR="00E2481F" w:rsidRPr="00A64D8A" w:rsidRDefault="00E2481F" w:rsidP="00E2481F">
      <w:pPr>
        <w:pStyle w:val="Heading1"/>
        <w:ind w:right="72"/>
        <w:rPr>
          <w:lang w:val="sv-SE"/>
        </w:rPr>
      </w:pPr>
      <w:r w:rsidRPr="00564EAC">
        <w:rPr>
          <w:lang w:val="sv-SE"/>
        </w:rPr>
        <w:t>References</w:t>
      </w:r>
    </w:p>
    <w:p w14:paraId="289D5B82" w14:textId="77777777" w:rsidR="000A5C7D" w:rsidRDefault="000A5C7D" w:rsidP="000A5C7D">
      <w:pPr>
        <w:rPr>
          <w:lang w:eastAsia="x-none"/>
        </w:rPr>
      </w:pPr>
      <w:r>
        <w:rPr>
          <w:lang w:eastAsia="x-none"/>
        </w:rPr>
        <w:t>[1]</w:t>
      </w:r>
      <w:r>
        <w:rPr>
          <w:lang w:eastAsia="x-none"/>
        </w:rPr>
        <w:tab/>
        <w:t>RAN4#112 Chairman’s notes, main session, Aug. 2024.</w:t>
      </w:r>
    </w:p>
    <w:p w14:paraId="179D432A" w14:textId="454227D6" w:rsidR="00BA4560" w:rsidRDefault="00BA4560" w:rsidP="00CB3232">
      <w:pPr>
        <w:rPr>
          <w:lang w:eastAsia="x-none"/>
        </w:rPr>
      </w:pPr>
      <w:r>
        <w:rPr>
          <w:lang w:eastAsia="x-none"/>
        </w:rPr>
        <w:t>[</w:t>
      </w:r>
      <w:r w:rsidR="000A5C7D">
        <w:rPr>
          <w:lang w:eastAsia="x-none"/>
        </w:rPr>
        <w:t>2</w:t>
      </w:r>
      <w:r>
        <w:rPr>
          <w:lang w:eastAsia="x-none"/>
        </w:rPr>
        <w:t xml:space="preserve">] </w:t>
      </w:r>
      <w:r w:rsidR="00D44C27" w:rsidRPr="00D44C27">
        <w:rPr>
          <w:lang w:eastAsia="x-none"/>
        </w:rPr>
        <w:t>R4-2414323</w:t>
      </w:r>
      <w:r w:rsidR="0088730D">
        <w:rPr>
          <w:lang w:eastAsia="x-none"/>
        </w:rPr>
        <w:t xml:space="preserve">, </w:t>
      </w:r>
      <w:r w:rsidR="00C37E42" w:rsidRPr="00C37E42">
        <w:rPr>
          <w:lang w:eastAsia="x-none"/>
        </w:rPr>
        <w:t>WF on AI/ML</w:t>
      </w:r>
      <w:r w:rsidR="00C37E42">
        <w:rPr>
          <w:lang w:eastAsia="x-none"/>
        </w:rPr>
        <w:t xml:space="preserve">, Qualcomm Inc., </w:t>
      </w:r>
      <w:r w:rsidR="00D44C27">
        <w:rPr>
          <w:lang w:eastAsia="x-none"/>
        </w:rPr>
        <w:t>Aug.</w:t>
      </w:r>
      <w:r w:rsidR="00C37E42">
        <w:rPr>
          <w:lang w:eastAsia="x-none"/>
        </w:rPr>
        <w:t xml:space="preserve"> 2024.</w:t>
      </w:r>
    </w:p>
    <w:p w14:paraId="079358B2" w14:textId="77777777" w:rsidR="000A5C7D" w:rsidRDefault="000A5C7D" w:rsidP="00CB3232">
      <w:pPr>
        <w:rPr>
          <w:lang w:eastAsia="x-none"/>
        </w:rPr>
      </w:pPr>
    </w:p>
    <w:sectPr w:rsidR="000A5C7D"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16C7E" w14:textId="77777777" w:rsidR="00DA0E3C" w:rsidRDefault="00DA0E3C">
      <w:r>
        <w:separator/>
      </w:r>
    </w:p>
  </w:endnote>
  <w:endnote w:type="continuationSeparator" w:id="0">
    <w:p w14:paraId="49505B35" w14:textId="77777777" w:rsidR="00DA0E3C" w:rsidRDefault="00DA0E3C">
      <w:r>
        <w:continuationSeparator/>
      </w:r>
    </w:p>
  </w:endnote>
  <w:endnote w:type="continuationNotice" w:id="1">
    <w:p w14:paraId="51488DE8" w14:textId="77777777" w:rsidR="00DA0E3C" w:rsidRDefault="00DA0E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panose1 w:val="02020603040505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Ericsson Hilda">
    <w:panose1 w:val="00000500000000000000"/>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88FA6" w14:textId="77777777" w:rsidR="00DA0E3C" w:rsidRDefault="00DA0E3C">
      <w:r>
        <w:separator/>
      </w:r>
    </w:p>
  </w:footnote>
  <w:footnote w:type="continuationSeparator" w:id="0">
    <w:p w14:paraId="46E1417E" w14:textId="77777777" w:rsidR="00DA0E3C" w:rsidRDefault="00DA0E3C">
      <w:r>
        <w:continuationSeparator/>
      </w:r>
    </w:p>
  </w:footnote>
  <w:footnote w:type="continuationNotice" w:id="1">
    <w:p w14:paraId="20CFF37B" w14:textId="77777777" w:rsidR="00DA0E3C" w:rsidRDefault="00DA0E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4D5D"/>
    <w:multiLevelType w:val="hybridMultilevel"/>
    <w:tmpl w:val="6D828706"/>
    <w:lvl w:ilvl="0" w:tplc="20000001">
      <w:start w:val="1"/>
      <w:numFmt w:val="bullet"/>
      <w:lvlText w:val=""/>
      <w:lvlJc w:val="left"/>
      <w:pPr>
        <w:ind w:left="442" w:hanging="360"/>
      </w:pPr>
      <w:rPr>
        <w:rFonts w:ascii="Symbol" w:hAnsi="Symbol" w:hint="default"/>
      </w:rPr>
    </w:lvl>
    <w:lvl w:ilvl="1" w:tplc="20000003">
      <w:start w:val="1"/>
      <w:numFmt w:val="bullet"/>
      <w:lvlText w:val="o"/>
      <w:lvlJc w:val="left"/>
      <w:pPr>
        <w:ind w:left="1162" w:hanging="360"/>
      </w:pPr>
      <w:rPr>
        <w:rFonts w:ascii="Courier New" w:hAnsi="Courier New" w:cs="Courier New" w:hint="default"/>
      </w:rPr>
    </w:lvl>
    <w:lvl w:ilvl="2" w:tplc="20000005">
      <w:start w:val="1"/>
      <w:numFmt w:val="bullet"/>
      <w:lvlText w:val=""/>
      <w:lvlJc w:val="left"/>
      <w:pPr>
        <w:ind w:left="1882" w:hanging="360"/>
      </w:pPr>
      <w:rPr>
        <w:rFonts w:ascii="Wingdings" w:hAnsi="Wingdings" w:hint="default"/>
      </w:rPr>
    </w:lvl>
    <w:lvl w:ilvl="3" w:tplc="20000001" w:tentative="1">
      <w:start w:val="1"/>
      <w:numFmt w:val="bullet"/>
      <w:lvlText w:val=""/>
      <w:lvlJc w:val="left"/>
      <w:pPr>
        <w:ind w:left="2602" w:hanging="360"/>
      </w:pPr>
      <w:rPr>
        <w:rFonts w:ascii="Symbol" w:hAnsi="Symbol" w:hint="default"/>
      </w:rPr>
    </w:lvl>
    <w:lvl w:ilvl="4" w:tplc="20000003" w:tentative="1">
      <w:start w:val="1"/>
      <w:numFmt w:val="bullet"/>
      <w:lvlText w:val="o"/>
      <w:lvlJc w:val="left"/>
      <w:pPr>
        <w:ind w:left="3322" w:hanging="360"/>
      </w:pPr>
      <w:rPr>
        <w:rFonts w:ascii="Courier New" w:hAnsi="Courier New" w:cs="Courier New" w:hint="default"/>
      </w:rPr>
    </w:lvl>
    <w:lvl w:ilvl="5" w:tplc="20000005" w:tentative="1">
      <w:start w:val="1"/>
      <w:numFmt w:val="bullet"/>
      <w:lvlText w:val=""/>
      <w:lvlJc w:val="left"/>
      <w:pPr>
        <w:ind w:left="4042" w:hanging="360"/>
      </w:pPr>
      <w:rPr>
        <w:rFonts w:ascii="Wingdings" w:hAnsi="Wingdings" w:hint="default"/>
      </w:rPr>
    </w:lvl>
    <w:lvl w:ilvl="6" w:tplc="20000001" w:tentative="1">
      <w:start w:val="1"/>
      <w:numFmt w:val="bullet"/>
      <w:lvlText w:val=""/>
      <w:lvlJc w:val="left"/>
      <w:pPr>
        <w:ind w:left="4762" w:hanging="360"/>
      </w:pPr>
      <w:rPr>
        <w:rFonts w:ascii="Symbol" w:hAnsi="Symbol" w:hint="default"/>
      </w:rPr>
    </w:lvl>
    <w:lvl w:ilvl="7" w:tplc="20000003" w:tentative="1">
      <w:start w:val="1"/>
      <w:numFmt w:val="bullet"/>
      <w:lvlText w:val="o"/>
      <w:lvlJc w:val="left"/>
      <w:pPr>
        <w:ind w:left="5482" w:hanging="360"/>
      </w:pPr>
      <w:rPr>
        <w:rFonts w:ascii="Courier New" w:hAnsi="Courier New" w:cs="Courier New" w:hint="default"/>
      </w:rPr>
    </w:lvl>
    <w:lvl w:ilvl="8" w:tplc="20000005" w:tentative="1">
      <w:start w:val="1"/>
      <w:numFmt w:val="bullet"/>
      <w:lvlText w:val=""/>
      <w:lvlJc w:val="left"/>
      <w:pPr>
        <w:ind w:left="6202"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002885"/>
    <w:multiLevelType w:val="hybridMultilevel"/>
    <w:tmpl w:val="C21C1E3C"/>
    <w:lvl w:ilvl="0" w:tplc="21B2EEE8">
      <w:numFmt w:val="bullet"/>
      <w:lvlText w:val=""/>
      <w:lvlJc w:val="left"/>
      <w:pPr>
        <w:tabs>
          <w:tab w:val="num" w:pos="360"/>
        </w:tabs>
        <w:ind w:left="360" w:hanging="360"/>
      </w:pPr>
      <w:rPr>
        <w:rFonts w:ascii="Wingdings" w:eastAsia="Times New Roman" w:hAnsi="Wingdings" w:cs="Arial" w:hint="default"/>
      </w:rPr>
    </w:lvl>
    <w:lvl w:ilvl="1" w:tplc="FFFFFFFF">
      <w:start w:val="1"/>
      <w:numFmt w:val="bullet"/>
      <w:lvlText w:val="•"/>
      <w:lvlJc w:val="left"/>
      <w:pPr>
        <w:tabs>
          <w:tab w:val="num" w:pos="1080"/>
        </w:tabs>
        <w:ind w:left="1080" w:hanging="360"/>
      </w:pPr>
      <w:rPr>
        <w:rFonts w:ascii="Arial" w:hAnsi="Arial" w:hint="default"/>
      </w:rPr>
    </w:lvl>
    <w:lvl w:ilvl="2" w:tplc="FFFFFFFF">
      <w:numFmt w:val="bullet"/>
      <w:lvlText w:val="•"/>
      <w:lvlJc w:val="left"/>
      <w:pPr>
        <w:tabs>
          <w:tab w:val="num" w:pos="1800"/>
        </w:tabs>
        <w:ind w:left="1800" w:hanging="360"/>
      </w:pPr>
      <w:rPr>
        <w:rFonts w:ascii="Arial" w:hAnsi="Arial" w:hint="default"/>
      </w:rPr>
    </w:lvl>
    <w:lvl w:ilvl="3" w:tplc="FFFFFFFF">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806FEE"/>
    <w:multiLevelType w:val="hybridMultilevel"/>
    <w:tmpl w:val="9BF2024E"/>
    <w:lvl w:ilvl="0" w:tplc="AF70FD9E">
      <w:start w:val="1"/>
      <w:numFmt w:val="bullet"/>
      <w:lvlText w:val="-"/>
      <w:lvlJc w:val="left"/>
      <w:pPr>
        <w:ind w:left="1080" w:hanging="360"/>
      </w:pPr>
      <w:rPr>
        <w:rFonts w:ascii="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285B3C"/>
    <w:multiLevelType w:val="hybridMultilevel"/>
    <w:tmpl w:val="F642E05E"/>
    <w:lvl w:ilvl="0" w:tplc="97CA89F4">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1D85AD0"/>
    <w:multiLevelType w:val="hybridMultilevel"/>
    <w:tmpl w:val="644ACF6E"/>
    <w:lvl w:ilvl="0" w:tplc="20000001">
      <w:start w:val="1"/>
      <w:numFmt w:val="bullet"/>
      <w:lvlText w:val=""/>
      <w:lvlJc w:val="left"/>
      <w:pPr>
        <w:tabs>
          <w:tab w:val="num" w:pos="360"/>
        </w:tabs>
        <w:ind w:left="360" w:hanging="360"/>
      </w:pPr>
      <w:rPr>
        <w:rFonts w:ascii="Symbol" w:hAnsi="Symbol" w:hint="default"/>
      </w:rPr>
    </w:lvl>
    <w:lvl w:ilvl="1" w:tplc="20000001">
      <w:start w:val="1"/>
      <w:numFmt w:val="bullet"/>
      <w:lvlText w:val=""/>
      <w:lvlJc w:val="left"/>
      <w:pPr>
        <w:ind w:left="1080" w:hanging="360"/>
      </w:pPr>
      <w:rPr>
        <w:rFonts w:ascii="Symbol" w:hAnsi="Symbol" w:hint="default"/>
      </w:rPr>
    </w:lvl>
    <w:lvl w:ilvl="2" w:tplc="9C94448E">
      <w:numFmt w:val="bullet"/>
      <w:lvlText w:val="•"/>
      <w:lvlJc w:val="left"/>
      <w:pPr>
        <w:tabs>
          <w:tab w:val="num" w:pos="1800"/>
        </w:tabs>
        <w:ind w:left="1800" w:hanging="360"/>
      </w:pPr>
      <w:rPr>
        <w:rFonts w:ascii="Arial" w:hAnsi="Arial" w:hint="default"/>
      </w:rPr>
    </w:lvl>
    <w:lvl w:ilvl="3" w:tplc="90FC9E8A">
      <w:numFmt w:val="bullet"/>
      <w:lvlText w:val="•"/>
      <w:lvlJc w:val="left"/>
      <w:pPr>
        <w:tabs>
          <w:tab w:val="num" w:pos="2520"/>
        </w:tabs>
        <w:ind w:left="2520" w:hanging="360"/>
      </w:pPr>
      <w:rPr>
        <w:rFonts w:ascii="Arial" w:hAnsi="Arial" w:hint="default"/>
      </w:rPr>
    </w:lvl>
    <w:lvl w:ilvl="4" w:tplc="B4A817F8" w:tentative="1">
      <w:start w:val="1"/>
      <w:numFmt w:val="bullet"/>
      <w:lvlText w:val="•"/>
      <w:lvlJc w:val="left"/>
      <w:pPr>
        <w:tabs>
          <w:tab w:val="num" w:pos="3240"/>
        </w:tabs>
        <w:ind w:left="3240" w:hanging="360"/>
      </w:pPr>
      <w:rPr>
        <w:rFonts w:ascii="Arial" w:hAnsi="Arial" w:hint="default"/>
      </w:rPr>
    </w:lvl>
    <w:lvl w:ilvl="5" w:tplc="DABCF692" w:tentative="1">
      <w:start w:val="1"/>
      <w:numFmt w:val="bullet"/>
      <w:lvlText w:val="•"/>
      <w:lvlJc w:val="left"/>
      <w:pPr>
        <w:tabs>
          <w:tab w:val="num" w:pos="3960"/>
        </w:tabs>
        <w:ind w:left="3960" w:hanging="360"/>
      </w:pPr>
      <w:rPr>
        <w:rFonts w:ascii="Arial" w:hAnsi="Arial" w:hint="default"/>
      </w:rPr>
    </w:lvl>
    <w:lvl w:ilvl="6" w:tplc="E35258E2" w:tentative="1">
      <w:start w:val="1"/>
      <w:numFmt w:val="bullet"/>
      <w:lvlText w:val="•"/>
      <w:lvlJc w:val="left"/>
      <w:pPr>
        <w:tabs>
          <w:tab w:val="num" w:pos="4680"/>
        </w:tabs>
        <w:ind w:left="4680" w:hanging="360"/>
      </w:pPr>
      <w:rPr>
        <w:rFonts w:ascii="Arial" w:hAnsi="Arial" w:hint="default"/>
      </w:rPr>
    </w:lvl>
    <w:lvl w:ilvl="7" w:tplc="6802B55A" w:tentative="1">
      <w:start w:val="1"/>
      <w:numFmt w:val="bullet"/>
      <w:lvlText w:val="•"/>
      <w:lvlJc w:val="left"/>
      <w:pPr>
        <w:tabs>
          <w:tab w:val="num" w:pos="5400"/>
        </w:tabs>
        <w:ind w:left="5400" w:hanging="360"/>
      </w:pPr>
      <w:rPr>
        <w:rFonts w:ascii="Arial" w:hAnsi="Arial" w:hint="default"/>
      </w:rPr>
    </w:lvl>
    <w:lvl w:ilvl="8" w:tplc="EA5C57C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5873D0D"/>
    <w:multiLevelType w:val="hybridMultilevel"/>
    <w:tmpl w:val="9C8A07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A0B3B40"/>
    <w:multiLevelType w:val="hybridMultilevel"/>
    <w:tmpl w:val="A7168C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4D36E24"/>
    <w:multiLevelType w:val="hybridMultilevel"/>
    <w:tmpl w:val="3EBC24A2"/>
    <w:lvl w:ilvl="0" w:tplc="F9C81F16">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Arial" w:hAnsi="Arial" w:hint="default"/>
      </w:rPr>
    </w:lvl>
    <w:lvl w:ilvl="2" w:tplc="FFFFFFFF">
      <w:numFmt w:val="bullet"/>
      <w:lvlText w:val="•"/>
      <w:lvlJc w:val="left"/>
      <w:pPr>
        <w:tabs>
          <w:tab w:val="num" w:pos="1800"/>
        </w:tabs>
        <w:ind w:left="1800" w:hanging="360"/>
      </w:pPr>
      <w:rPr>
        <w:rFonts w:ascii="Arial" w:hAnsi="Arial" w:hint="default"/>
      </w:rPr>
    </w:lvl>
    <w:lvl w:ilvl="3" w:tplc="FFFFFFFF">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8B73482"/>
    <w:multiLevelType w:val="multilevel"/>
    <w:tmpl w:val="2FD8FEBA"/>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5A40026E"/>
    <w:multiLevelType w:val="hybridMultilevel"/>
    <w:tmpl w:val="94A29C62"/>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64EA1F07"/>
    <w:multiLevelType w:val="hybridMultilevel"/>
    <w:tmpl w:val="0298DFA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3" w15:restartNumberingAfterBreak="0">
    <w:nsid w:val="73236492"/>
    <w:multiLevelType w:val="hybridMultilevel"/>
    <w:tmpl w:val="C9986384"/>
    <w:lvl w:ilvl="0" w:tplc="04090003">
      <w:start w:val="1"/>
      <w:numFmt w:val="bullet"/>
      <w:lvlText w:val=""/>
      <w:lvlJc w:val="left"/>
      <w:pPr>
        <w:ind w:left="988" w:hanging="420"/>
      </w:pPr>
      <w:rPr>
        <w:rFonts w:ascii="Wingdings" w:hAnsi="Wingdings" w:hint="default"/>
      </w:rPr>
    </w:lvl>
    <w:lvl w:ilvl="1" w:tplc="04090003">
      <w:start w:val="1"/>
      <w:numFmt w:val="bullet"/>
      <w:lvlText w:val=""/>
      <w:lvlJc w:val="left"/>
      <w:pPr>
        <w:ind w:left="1348" w:hanging="36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19"/>
  </w:num>
  <w:num w:numId="2" w16cid:durableId="1943106378">
    <w:abstractNumId w:val="25"/>
  </w:num>
  <w:num w:numId="3" w16cid:durableId="11735331">
    <w:abstractNumId w:val="22"/>
  </w:num>
  <w:num w:numId="4" w16cid:durableId="1102259893">
    <w:abstractNumId w:val="12"/>
  </w:num>
  <w:num w:numId="5" w16cid:durableId="530342860">
    <w:abstractNumId w:val="13"/>
  </w:num>
  <w:num w:numId="6" w16cid:durableId="2130512404">
    <w:abstractNumId w:val="2"/>
  </w:num>
  <w:num w:numId="7" w16cid:durableId="272589911">
    <w:abstractNumId w:val="1"/>
  </w:num>
  <w:num w:numId="8" w16cid:durableId="1396777579">
    <w:abstractNumId w:val="28"/>
  </w:num>
  <w:num w:numId="9" w16cid:durableId="1238323227">
    <w:abstractNumId w:val="5"/>
  </w:num>
  <w:num w:numId="10" w16cid:durableId="1688098728">
    <w:abstractNumId w:val="7"/>
  </w:num>
  <w:num w:numId="11" w16cid:durableId="529805917">
    <w:abstractNumId w:val="17"/>
  </w:num>
  <w:num w:numId="12" w16cid:durableId="1406415193">
    <w:abstractNumId w:val="3"/>
  </w:num>
  <w:num w:numId="13" w16cid:durableId="268706987">
    <w:abstractNumId w:val="15"/>
  </w:num>
  <w:num w:numId="14" w16cid:durableId="1122458782">
    <w:abstractNumId w:val="26"/>
  </w:num>
  <w:num w:numId="15" w16cid:durableId="1824733380">
    <w:abstractNumId w:val="21"/>
  </w:num>
  <w:num w:numId="16" w16cid:durableId="1942178916">
    <w:abstractNumId w:val="24"/>
  </w:num>
  <w:num w:numId="17" w16cid:durableId="1922837493">
    <w:abstractNumId w:val="11"/>
  </w:num>
  <w:num w:numId="18" w16cid:durableId="204951623">
    <w:abstractNumId w:val="23"/>
  </w:num>
  <w:num w:numId="19" w16cid:durableId="188375521">
    <w:abstractNumId w:val="8"/>
  </w:num>
  <w:num w:numId="20" w16cid:durableId="205989064">
    <w:abstractNumId w:val="27"/>
  </w:num>
  <w:num w:numId="21" w16cid:durableId="2105614444">
    <w:abstractNumId w:val="18"/>
  </w:num>
  <w:num w:numId="22" w16cid:durableId="1950891193">
    <w:abstractNumId w:val="14"/>
  </w:num>
  <w:num w:numId="23" w16cid:durableId="542668715">
    <w:abstractNumId w:val="10"/>
  </w:num>
  <w:num w:numId="24" w16cid:durableId="1708408653">
    <w:abstractNumId w:val="6"/>
  </w:num>
  <w:num w:numId="25" w16cid:durableId="547037259">
    <w:abstractNumId w:val="0"/>
  </w:num>
  <w:num w:numId="26" w16cid:durableId="1634754154">
    <w:abstractNumId w:val="20"/>
  </w:num>
  <w:num w:numId="27" w16cid:durableId="971982129">
    <w:abstractNumId w:val="9"/>
  </w:num>
  <w:num w:numId="28" w16cid:durableId="1012805924">
    <w:abstractNumId w:val="4"/>
  </w:num>
  <w:num w:numId="29" w16cid:durableId="85507697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7BA"/>
    <w:rsid w:val="0000696B"/>
    <w:rsid w:val="000069A8"/>
    <w:rsid w:val="00006B7B"/>
    <w:rsid w:val="00007375"/>
    <w:rsid w:val="0000741B"/>
    <w:rsid w:val="00007497"/>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4CC7"/>
    <w:rsid w:val="0001542B"/>
    <w:rsid w:val="000154E7"/>
    <w:rsid w:val="0001579B"/>
    <w:rsid w:val="00015971"/>
    <w:rsid w:val="00015FA4"/>
    <w:rsid w:val="00015FDD"/>
    <w:rsid w:val="00016011"/>
    <w:rsid w:val="000160ED"/>
    <w:rsid w:val="0001621B"/>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2CB"/>
    <w:rsid w:val="000225F4"/>
    <w:rsid w:val="000225FA"/>
    <w:rsid w:val="00022E4A"/>
    <w:rsid w:val="00023187"/>
    <w:rsid w:val="00023524"/>
    <w:rsid w:val="00023CA0"/>
    <w:rsid w:val="00023D9A"/>
    <w:rsid w:val="00023F97"/>
    <w:rsid w:val="0002416C"/>
    <w:rsid w:val="0002477D"/>
    <w:rsid w:val="000247DB"/>
    <w:rsid w:val="00024AF4"/>
    <w:rsid w:val="00024C10"/>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850"/>
    <w:rsid w:val="00032EA7"/>
    <w:rsid w:val="00033335"/>
    <w:rsid w:val="000333D6"/>
    <w:rsid w:val="0003394F"/>
    <w:rsid w:val="00034007"/>
    <w:rsid w:val="00034012"/>
    <w:rsid w:val="00034334"/>
    <w:rsid w:val="0003469A"/>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772"/>
    <w:rsid w:val="00036D48"/>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5004B"/>
    <w:rsid w:val="0005034F"/>
    <w:rsid w:val="0005061B"/>
    <w:rsid w:val="00050844"/>
    <w:rsid w:val="00050BAC"/>
    <w:rsid w:val="00050CAF"/>
    <w:rsid w:val="00050ED0"/>
    <w:rsid w:val="000510EB"/>
    <w:rsid w:val="00051574"/>
    <w:rsid w:val="000515F5"/>
    <w:rsid w:val="00051740"/>
    <w:rsid w:val="00051ADA"/>
    <w:rsid w:val="00051BC5"/>
    <w:rsid w:val="00051FDE"/>
    <w:rsid w:val="000521A6"/>
    <w:rsid w:val="00052318"/>
    <w:rsid w:val="000523D6"/>
    <w:rsid w:val="00052455"/>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3FD"/>
    <w:rsid w:val="00055713"/>
    <w:rsid w:val="00055A3B"/>
    <w:rsid w:val="00055A60"/>
    <w:rsid w:val="00055BE7"/>
    <w:rsid w:val="00055C90"/>
    <w:rsid w:val="00055ED2"/>
    <w:rsid w:val="00056365"/>
    <w:rsid w:val="0005636F"/>
    <w:rsid w:val="000565F3"/>
    <w:rsid w:val="000569F9"/>
    <w:rsid w:val="00056BB0"/>
    <w:rsid w:val="00056F92"/>
    <w:rsid w:val="00057083"/>
    <w:rsid w:val="0005711A"/>
    <w:rsid w:val="00057277"/>
    <w:rsid w:val="000575EA"/>
    <w:rsid w:val="000576DC"/>
    <w:rsid w:val="00057776"/>
    <w:rsid w:val="00057793"/>
    <w:rsid w:val="00057C1A"/>
    <w:rsid w:val="0006016A"/>
    <w:rsid w:val="000601C8"/>
    <w:rsid w:val="000602E8"/>
    <w:rsid w:val="00060509"/>
    <w:rsid w:val="00060670"/>
    <w:rsid w:val="00060A07"/>
    <w:rsid w:val="00060AE6"/>
    <w:rsid w:val="000618C0"/>
    <w:rsid w:val="000618DA"/>
    <w:rsid w:val="00061E53"/>
    <w:rsid w:val="00061F0F"/>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7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70F"/>
    <w:rsid w:val="0007674A"/>
    <w:rsid w:val="00076DF7"/>
    <w:rsid w:val="0007733B"/>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11E"/>
    <w:rsid w:val="000906E6"/>
    <w:rsid w:val="0009073B"/>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167"/>
    <w:rsid w:val="0009345D"/>
    <w:rsid w:val="0009346C"/>
    <w:rsid w:val="000939D8"/>
    <w:rsid w:val="000940FD"/>
    <w:rsid w:val="00094894"/>
    <w:rsid w:val="000948B3"/>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06"/>
    <w:rsid w:val="000A4624"/>
    <w:rsid w:val="000A4724"/>
    <w:rsid w:val="000A4ADD"/>
    <w:rsid w:val="000A4DE4"/>
    <w:rsid w:val="000A520B"/>
    <w:rsid w:val="000A53F6"/>
    <w:rsid w:val="000A557E"/>
    <w:rsid w:val="000A5885"/>
    <w:rsid w:val="000A5B4D"/>
    <w:rsid w:val="000A5C7D"/>
    <w:rsid w:val="000A5CB5"/>
    <w:rsid w:val="000A5CBF"/>
    <w:rsid w:val="000A5D43"/>
    <w:rsid w:val="000A5E06"/>
    <w:rsid w:val="000A5E7F"/>
    <w:rsid w:val="000A5F07"/>
    <w:rsid w:val="000A5FFD"/>
    <w:rsid w:val="000A64AC"/>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648"/>
    <w:rsid w:val="000B1B6F"/>
    <w:rsid w:val="000B1D33"/>
    <w:rsid w:val="000B1F03"/>
    <w:rsid w:val="000B1FF0"/>
    <w:rsid w:val="000B200B"/>
    <w:rsid w:val="000B22BD"/>
    <w:rsid w:val="000B2308"/>
    <w:rsid w:val="000B2505"/>
    <w:rsid w:val="000B2745"/>
    <w:rsid w:val="000B29D2"/>
    <w:rsid w:val="000B2E20"/>
    <w:rsid w:val="000B3095"/>
    <w:rsid w:val="000B3864"/>
    <w:rsid w:val="000B3C6D"/>
    <w:rsid w:val="000B3D6F"/>
    <w:rsid w:val="000B3DDA"/>
    <w:rsid w:val="000B3E66"/>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77ED"/>
    <w:rsid w:val="000B7B9D"/>
    <w:rsid w:val="000B7DD5"/>
    <w:rsid w:val="000B7E30"/>
    <w:rsid w:val="000C03C6"/>
    <w:rsid w:val="000C0672"/>
    <w:rsid w:val="000C0764"/>
    <w:rsid w:val="000C07A6"/>
    <w:rsid w:val="000C0904"/>
    <w:rsid w:val="000C112B"/>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A73"/>
    <w:rsid w:val="000C4E02"/>
    <w:rsid w:val="000C5431"/>
    <w:rsid w:val="000C563B"/>
    <w:rsid w:val="000C5893"/>
    <w:rsid w:val="000C591D"/>
    <w:rsid w:val="000C5A19"/>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47"/>
    <w:rsid w:val="000D13C4"/>
    <w:rsid w:val="000D191A"/>
    <w:rsid w:val="000D1940"/>
    <w:rsid w:val="000D20B1"/>
    <w:rsid w:val="000D20FE"/>
    <w:rsid w:val="000D2312"/>
    <w:rsid w:val="000D2328"/>
    <w:rsid w:val="000D234A"/>
    <w:rsid w:val="000D256B"/>
    <w:rsid w:val="000D26B5"/>
    <w:rsid w:val="000D26D1"/>
    <w:rsid w:val="000D2B3B"/>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09"/>
    <w:rsid w:val="000D5740"/>
    <w:rsid w:val="000D5A62"/>
    <w:rsid w:val="000D5A72"/>
    <w:rsid w:val="000D641F"/>
    <w:rsid w:val="000D6430"/>
    <w:rsid w:val="000D6658"/>
    <w:rsid w:val="000D7820"/>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0FC5"/>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123"/>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0B84"/>
    <w:rsid w:val="00100C8E"/>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5F1"/>
    <w:rsid w:val="00104C2D"/>
    <w:rsid w:val="00105119"/>
    <w:rsid w:val="00105174"/>
    <w:rsid w:val="00105512"/>
    <w:rsid w:val="0010552C"/>
    <w:rsid w:val="00105A6B"/>
    <w:rsid w:val="00105D1E"/>
    <w:rsid w:val="00105D8A"/>
    <w:rsid w:val="00105F4C"/>
    <w:rsid w:val="001065C1"/>
    <w:rsid w:val="0010684E"/>
    <w:rsid w:val="00106ABA"/>
    <w:rsid w:val="00106D66"/>
    <w:rsid w:val="00107060"/>
    <w:rsid w:val="001070EA"/>
    <w:rsid w:val="00107A84"/>
    <w:rsid w:val="00110192"/>
    <w:rsid w:val="001104A7"/>
    <w:rsid w:val="00110896"/>
    <w:rsid w:val="00110961"/>
    <w:rsid w:val="0011125E"/>
    <w:rsid w:val="00111318"/>
    <w:rsid w:val="0011190A"/>
    <w:rsid w:val="00111A87"/>
    <w:rsid w:val="00111BC6"/>
    <w:rsid w:val="00111E5B"/>
    <w:rsid w:val="00111F7F"/>
    <w:rsid w:val="00112018"/>
    <w:rsid w:val="001120F5"/>
    <w:rsid w:val="001122FF"/>
    <w:rsid w:val="00112A87"/>
    <w:rsid w:val="00112C06"/>
    <w:rsid w:val="00112DDD"/>
    <w:rsid w:val="00112E43"/>
    <w:rsid w:val="0011328A"/>
    <w:rsid w:val="00113410"/>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C9B"/>
    <w:rsid w:val="00117F1E"/>
    <w:rsid w:val="00120F1E"/>
    <w:rsid w:val="001215C5"/>
    <w:rsid w:val="0012188C"/>
    <w:rsid w:val="00121CB9"/>
    <w:rsid w:val="00121E60"/>
    <w:rsid w:val="001220C0"/>
    <w:rsid w:val="00122142"/>
    <w:rsid w:val="001221AA"/>
    <w:rsid w:val="001221BD"/>
    <w:rsid w:val="001228E2"/>
    <w:rsid w:val="00122C6B"/>
    <w:rsid w:val="00122DC5"/>
    <w:rsid w:val="00122F1A"/>
    <w:rsid w:val="00123906"/>
    <w:rsid w:val="00123A2E"/>
    <w:rsid w:val="00123D91"/>
    <w:rsid w:val="00123FC2"/>
    <w:rsid w:val="001242A3"/>
    <w:rsid w:val="001243FE"/>
    <w:rsid w:val="00124441"/>
    <w:rsid w:val="0012455D"/>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19C"/>
    <w:rsid w:val="001305FD"/>
    <w:rsid w:val="00130660"/>
    <w:rsid w:val="00130742"/>
    <w:rsid w:val="001307D4"/>
    <w:rsid w:val="00130955"/>
    <w:rsid w:val="00131312"/>
    <w:rsid w:val="001314BF"/>
    <w:rsid w:val="00131978"/>
    <w:rsid w:val="00131A3B"/>
    <w:rsid w:val="00131A3E"/>
    <w:rsid w:val="00131BD7"/>
    <w:rsid w:val="00131F1E"/>
    <w:rsid w:val="00132162"/>
    <w:rsid w:val="0013219D"/>
    <w:rsid w:val="00132852"/>
    <w:rsid w:val="00132CE2"/>
    <w:rsid w:val="00133041"/>
    <w:rsid w:val="00133109"/>
    <w:rsid w:val="00133572"/>
    <w:rsid w:val="001335CE"/>
    <w:rsid w:val="0013363D"/>
    <w:rsid w:val="001339AE"/>
    <w:rsid w:val="00133B4F"/>
    <w:rsid w:val="00133DCA"/>
    <w:rsid w:val="00133EDF"/>
    <w:rsid w:val="001352B7"/>
    <w:rsid w:val="001352BD"/>
    <w:rsid w:val="001352D1"/>
    <w:rsid w:val="0013535D"/>
    <w:rsid w:val="00135801"/>
    <w:rsid w:val="00135833"/>
    <w:rsid w:val="00135865"/>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CA"/>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99C"/>
    <w:rsid w:val="00142B64"/>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4EA3"/>
    <w:rsid w:val="0014529C"/>
    <w:rsid w:val="001454A2"/>
    <w:rsid w:val="0014554F"/>
    <w:rsid w:val="00145A16"/>
    <w:rsid w:val="00145A49"/>
    <w:rsid w:val="00145B72"/>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9A2"/>
    <w:rsid w:val="00157F4E"/>
    <w:rsid w:val="00160158"/>
    <w:rsid w:val="00160F78"/>
    <w:rsid w:val="001610E3"/>
    <w:rsid w:val="001619F0"/>
    <w:rsid w:val="00161AD5"/>
    <w:rsid w:val="00162211"/>
    <w:rsid w:val="001624B6"/>
    <w:rsid w:val="001628F1"/>
    <w:rsid w:val="001634F9"/>
    <w:rsid w:val="00163ED8"/>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6E65"/>
    <w:rsid w:val="00177587"/>
    <w:rsid w:val="00177644"/>
    <w:rsid w:val="001776B3"/>
    <w:rsid w:val="00177B01"/>
    <w:rsid w:val="00177DE9"/>
    <w:rsid w:val="00177E47"/>
    <w:rsid w:val="00180090"/>
    <w:rsid w:val="001800A4"/>
    <w:rsid w:val="00180430"/>
    <w:rsid w:val="00180563"/>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C2D"/>
    <w:rsid w:val="00185F69"/>
    <w:rsid w:val="001861F1"/>
    <w:rsid w:val="001863B0"/>
    <w:rsid w:val="00186608"/>
    <w:rsid w:val="001868A1"/>
    <w:rsid w:val="00186A2B"/>
    <w:rsid w:val="00186AC7"/>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2E08"/>
    <w:rsid w:val="00193283"/>
    <w:rsid w:val="001932D3"/>
    <w:rsid w:val="00193371"/>
    <w:rsid w:val="00193434"/>
    <w:rsid w:val="0019361C"/>
    <w:rsid w:val="00193683"/>
    <w:rsid w:val="00193912"/>
    <w:rsid w:val="00193B18"/>
    <w:rsid w:val="001940EE"/>
    <w:rsid w:val="0019417D"/>
    <w:rsid w:val="00194854"/>
    <w:rsid w:val="001949B4"/>
    <w:rsid w:val="00194E20"/>
    <w:rsid w:val="001951DE"/>
    <w:rsid w:val="00195384"/>
    <w:rsid w:val="00195461"/>
    <w:rsid w:val="001956AF"/>
    <w:rsid w:val="00195798"/>
    <w:rsid w:val="0019580C"/>
    <w:rsid w:val="00195A10"/>
    <w:rsid w:val="00195AD5"/>
    <w:rsid w:val="00195E30"/>
    <w:rsid w:val="00196B7E"/>
    <w:rsid w:val="00196C48"/>
    <w:rsid w:val="00196F92"/>
    <w:rsid w:val="00197003"/>
    <w:rsid w:val="001970CF"/>
    <w:rsid w:val="00197232"/>
    <w:rsid w:val="0019740D"/>
    <w:rsid w:val="00197C10"/>
    <w:rsid w:val="001A1028"/>
    <w:rsid w:val="001A129D"/>
    <w:rsid w:val="001A1368"/>
    <w:rsid w:val="001A160D"/>
    <w:rsid w:val="001A1769"/>
    <w:rsid w:val="001A18B5"/>
    <w:rsid w:val="001A1A2A"/>
    <w:rsid w:val="001A1C16"/>
    <w:rsid w:val="001A1CE8"/>
    <w:rsid w:val="001A21DD"/>
    <w:rsid w:val="001A21FD"/>
    <w:rsid w:val="001A2672"/>
    <w:rsid w:val="001A28D0"/>
    <w:rsid w:val="001A31BE"/>
    <w:rsid w:val="001A3242"/>
    <w:rsid w:val="001A3568"/>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4C"/>
    <w:rsid w:val="001A78C9"/>
    <w:rsid w:val="001A7B0E"/>
    <w:rsid w:val="001A7B7F"/>
    <w:rsid w:val="001A7E96"/>
    <w:rsid w:val="001B00ED"/>
    <w:rsid w:val="001B04B9"/>
    <w:rsid w:val="001B0516"/>
    <w:rsid w:val="001B05DB"/>
    <w:rsid w:val="001B07C1"/>
    <w:rsid w:val="001B0BBF"/>
    <w:rsid w:val="001B0F4A"/>
    <w:rsid w:val="001B1175"/>
    <w:rsid w:val="001B132A"/>
    <w:rsid w:val="001B151D"/>
    <w:rsid w:val="001B19DD"/>
    <w:rsid w:val="001B1B06"/>
    <w:rsid w:val="001B1F55"/>
    <w:rsid w:val="001B2154"/>
    <w:rsid w:val="001B240A"/>
    <w:rsid w:val="001B2498"/>
    <w:rsid w:val="001B27AA"/>
    <w:rsid w:val="001B28D4"/>
    <w:rsid w:val="001B2A28"/>
    <w:rsid w:val="001B3074"/>
    <w:rsid w:val="001B321C"/>
    <w:rsid w:val="001B3295"/>
    <w:rsid w:val="001B3526"/>
    <w:rsid w:val="001B3764"/>
    <w:rsid w:val="001B3A6F"/>
    <w:rsid w:val="001B3BB4"/>
    <w:rsid w:val="001B3EB0"/>
    <w:rsid w:val="001B3F05"/>
    <w:rsid w:val="001B3F46"/>
    <w:rsid w:val="001B4095"/>
    <w:rsid w:val="001B4115"/>
    <w:rsid w:val="001B42AE"/>
    <w:rsid w:val="001B43C7"/>
    <w:rsid w:val="001B48CE"/>
    <w:rsid w:val="001B4A3B"/>
    <w:rsid w:val="001B4B97"/>
    <w:rsid w:val="001B4DEB"/>
    <w:rsid w:val="001B4E0A"/>
    <w:rsid w:val="001B4E1C"/>
    <w:rsid w:val="001B4EF4"/>
    <w:rsid w:val="001B51E2"/>
    <w:rsid w:val="001B51EA"/>
    <w:rsid w:val="001B54DC"/>
    <w:rsid w:val="001B55D7"/>
    <w:rsid w:val="001B5662"/>
    <w:rsid w:val="001B5FC2"/>
    <w:rsid w:val="001B6080"/>
    <w:rsid w:val="001B620A"/>
    <w:rsid w:val="001B6559"/>
    <w:rsid w:val="001B6C4D"/>
    <w:rsid w:val="001B71C4"/>
    <w:rsid w:val="001B78CA"/>
    <w:rsid w:val="001B794F"/>
    <w:rsid w:val="001B7AFF"/>
    <w:rsid w:val="001B7BBF"/>
    <w:rsid w:val="001C0097"/>
    <w:rsid w:val="001C01FC"/>
    <w:rsid w:val="001C03E8"/>
    <w:rsid w:val="001C046A"/>
    <w:rsid w:val="001C0479"/>
    <w:rsid w:val="001C0535"/>
    <w:rsid w:val="001C0C02"/>
    <w:rsid w:val="001C10D6"/>
    <w:rsid w:val="001C15E9"/>
    <w:rsid w:val="001C1706"/>
    <w:rsid w:val="001C1821"/>
    <w:rsid w:val="001C1DA8"/>
    <w:rsid w:val="001C2368"/>
    <w:rsid w:val="001C24F5"/>
    <w:rsid w:val="001C2737"/>
    <w:rsid w:val="001C27B4"/>
    <w:rsid w:val="001C2A18"/>
    <w:rsid w:val="001C2BA8"/>
    <w:rsid w:val="001C2BD7"/>
    <w:rsid w:val="001C2C6A"/>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306"/>
    <w:rsid w:val="001C542E"/>
    <w:rsid w:val="001C5689"/>
    <w:rsid w:val="001C59FB"/>
    <w:rsid w:val="001C5C88"/>
    <w:rsid w:val="001C6276"/>
    <w:rsid w:val="001C6301"/>
    <w:rsid w:val="001C6BF8"/>
    <w:rsid w:val="001C6ED8"/>
    <w:rsid w:val="001C7171"/>
    <w:rsid w:val="001C7380"/>
    <w:rsid w:val="001C788A"/>
    <w:rsid w:val="001C7B28"/>
    <w:rsid w:val="001D042F"/>
    <w:rsid w:val="001D085A"/>
    <w:rsid w:val="001D0E39"/>
    <w:rsid w:val="001D1020"/>
    <w:rsid w:val="001D1022"/>
    <w:rsid w:val="001D10E1"/>
    <w:rsid w:val="001D14C7"/>
    <w:rsid w:val="001D15AC"/>
    <w:rsid w:val="001D1780"/>
    <w:rsid w:val="001D1B15"/>
    <w:rsid w:val="001D20CB"/>
    <w:rsid w:val="001D2278"/>
    <w:rsid w:val="001D2738"/>
    <w:rsid w:val="001D2AF4"/>
    <w:rsid w:val="001D345B"/>
    <w:rsid w:val="001D3641"/>
    <w:rsid w:val="001D3650"/>
    <w:rsid w:val="001D36F9"/>
    <w:rsid w:val="001D3818"/>
    <w:rsid w:val="001D3968"/>
    <w:rsid w:val="001D40CE"/>
    <w:rsid w:val="001D4B3B"/>
    <w:rsid w:val="001D4BC3"/>
    <w:rsid w:val="001D4C9C"/>
    <w:rsid w:val="001D4E8F"/>
    <w:rsid w:val="001D500E"/>
    <w:rsid w:val="001D5BF1"/>
    <w:rsid w:val="001D5F99"/>
    <w:rsid w:val="001D61E7"/>
    <w:rsid w:val="001D6329"/>
    <w:rsid w:val="001D6A19"/>
    <w:rsid w:val="001D6B32"/>
    <w:rsid w:val="001D73A9"/>
    <w:rsid w:val="001D77CB"/>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0AB"/>
    <w:rsid w:val="001E41F3"/>
    <w:rsid w:val="001E431B"/>
    <w:rsid w:val="001E4345"/>
    <w:rsid w:val="001E445B"/>
    <w:rsid w:val="001E4556"/>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2AC6"/>
    <w:rsid w:val="001F30B7"/>
    <w:rsid w:val="001F3196"/>
    <w:rsid w:val="001F31F8"/>
    <w:rsid w:val="001F3A5A"/>
    <w:rsid w:val="001F3B96"/>
    <w:rsid w:val="001F3D0B"/>
    <w:rsid w:val="001F447D"/>
    <w:rsid w:val="001F4972"/>
    <w:rsid w:val="001F4F11"/>
    <w:rsid w:val="001F511A"/>
    <w:rsid w:val="001F5E15"/>
    <w:rsid w:val="001F6240"/>
    <w:rsid w:val="001F69C0"/>
    <w:rsid w:val="001F6A3A"/>
    <w:rsid w:val="001F7482"/>
    <w:rsid w:val="001F7667"/>
    <w:rsid w:val="001F797C"/>
    <w:rsid w:val="001F7C6D"/>
    <w:rsid w:val="001F7DF2"/>
    <w:rsid w:val="002001DC"/>
    <w:rsid w:val="002004F5"/>
    <w:rsid w:val="002009A4"/>
    <w:rsid w:val="00200A6D"/>
    <w:rsid w:val="00200B29"/>
    <w:rsid w:val="00200FDB"/>
    <w:rsid w:val="0020118D"/>
    <w:rsid w:val="00201E73"/>
    <w:rsid w:val="00202053"/>
    <w:rsid w:val="002020C7"/>
    <w:rsid w:val="002020D5"/>
    <w:rsid w:val="002020EF"/>
    <w:rsid w:val="002025B3"/>
    <w:rsid w:val="00202745"/>
    <w:rsid w:val="00202F44"/>
    <w:rsid w:val="00202F6C"/>
    <w:rsid w:val="00203244"/>
    <w:rsid w:val="00203525"/>
    <w:rsid w:val="002035FF"/>
    <w:rsid w:val="0020376D"/>
    <w:rsid w:val="0020396D"/>
    <w:rsid w:val="002044CE"/>
    <w:rsid w:val="00204D20"/>
    <w:rsid w:val="00205C67"/>
    <w:rsid w:val="00205CBA"/>
    <w:rsid w:val="00205D81"/>
    <w:rsid w:val="00205F2D"/>
    <w:rsid w:val="002061C1"/>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28D"/>
    <w:rsid w:val="00214600"/>
    <w:rsid w:val="00214A3E"/>
    <w:rsid w:val="00214E37"/>
    <w:rsid w:val="002151C0"/>
    <w:rsid w:val="00215471"/>
    <w:rsid w:val="002157F6"/>
    <w:rsid w:val="00215828"/>
    <w:rsid w:val="00215AFA"/>
    <w:rsid w:val="00215D9C"/>
    <w:rsid w:val="0021612B"/>
    <w:rsid w:val="0021648D"/>
    <w:rsid w:val="00216DC7"/>
    <w:rsid w:val="0021732B"/>
    <w:rsid w:val="00217434"/>
    <w:rsid w:val="00217537"/>
    <w:rsid w:val="00217799"/>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FAD"/>
    <w:rsid w:val="00223710"/>
    <w:rsid w:val="002239B0"/>
    <w:rsid w:val="002242BA"/>
    <w:rsid w:val="0022498A"/>
    <w:rsid w:val="002249EF"/>
    <w:rsid w:val="00224CB9"/>
    <w:rsid w:val="0022547F"/>
    <w:rsid w:val="002255A9"/>
    <w:rsid w:val="002255AA"/>
    <w:rsid w:val="00225721"/>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A3"/>
    <w:rsid w:val="002317FB"/>
    <w:rsid w:val="002318AD"/>
    <w:rsid w:val="00231C69"/>
    <w:rsid w:val="00231CAA"/>
    <w:rsid w:val="00232568"/>
    <w:rsid w:val="0023277B"/>
    <w:rsid w:val="00232894"/>
    <w:rsid w:val="00232B9E"/>
    <w:rsid w:val="00232C29"/>
    <w:rsid w:val="00232C53"/>
    <w:rsid w:val="002331A7"/>
    <w:rsid w:val="0023331E"/>
    <w:rsid w:val="0023342E"/>
    <w:rsid w:val="002334B5"/>
    <w:rsid w:val="002334F4"/>
    <w:rsid w:val="00233867"/>
    <w:rsid w:val="0023386E"/>
    <w:rsid w:val="00233985"/>
    <w:rsid w:val="00233BAD"/>
    <w:rsid w:val="00233D8D"/>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BCB"/>
    <w:rsid w:val="00237E80"/>
    <w:rsid w:val="0024035E"/>
    <w:rsid w:val="002406A0"/>
    <w:rsid w:val="002409A5"/>
    <w:rsid w:val="00240CEA"/>
    <w:rsid w:val="00240E6C"/>
    <w:rsid w:val="00240F42"/>
    <w:rsid w:val="0024105F"/>
    <w:rsid w:val="00241935"/>
    <w:rsid w:val="00241D6C"/>
    <w:rsid w:val="00242057"/>
    <w:rsid w:val="00242324"/>
    <w:rsid w:val="002425DA"/>
    <w:rsid w:val="0024263C"/>
    <w:rsid w:val="00243027"/>
    <w:rsid w:val="0024306B"/>
    <w:rsid w:val="002435A6"/>
    <w:rsid w:val="0024370C"/>
    <w:rsid w:val="00243AAE"/>
    <w:rsid w:val="00243C33"/>
    <w:rsid w:val="00243F72"/>
    <w:rsid w:val="00244164"/>
    <w:rsid w:val="0024466A"/>
    <w:rsid w:val="00244832"/>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7E6"/>
    <w:rsid w:val="00247F82"/>
    <w:rsid w:val="00247FC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56"/>
    <w:rsid w:val="00253DB0"/>
    <w:rsid w:val="002542F9"/>
    <w:rsid w:val="002543D9"/>
    <w:rsid w:val="0025460C"/>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51D"/>
    <w:rsid w:val="00257A8F"/>
    <w:rsid w:val="002602BD"/>
    <w:rsid w:val="00260303"/>
    <w:rsid w:val="00260599"/>
    <w:rsid w:val="00260A18"/>
    <w:rsid w:val="00260B1A"/>
    <w:rsid w:val="00260D3D"/>
    <w:rsid w:val="00260FC3"/>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6E5A"/>
    <w:rsid w:val="002675DD"/>
    <w:rsid w:val="00267AF0"/>
    <w:rsid w:val="00270155"/>
    <w:rsid w:val="0027034F"/>
    <w:rsid w:val="00270583"/>
    <w:rsid w:val="00270948"/>
    <w:rsid w:val="00270A95"/>
    <w:rsid w:val="00270C62"/>
    <w:rsid w:val="00270CC9"/>
    <w:rsid w:val="00271109"/>
    <w:rsid w:val="0027110D"/>
    <w:rsid w:val="00271138"/>
    <w:rsid w:val="0027126A"/>
    <w:rsid w:val="0027154B"/>
    <w:rsid w:val="0027163C"/>
    <w:rsid w:val="00271927"/>
    <w:rsid w:val="00271CE8"/>
    <w:rsid w:val="0027220B"/>
    <w:rsid w:val="00272279"/>
    <w:rsid w:val="00272364"/>
    <w:rsid w:val="002725B0"/>
    <w:rsid w:val="002729D5"/>
    <w:rsid w:val="00272C31"/>
    <w:rsid w:val="00272E88"/>
    <w:rsid w:val="0027309A"/>
    <w:rsid w:val="002731A6"/>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EA7"/>
    <w:rsid w:val="00283F2E"/>
    <w:rsid w:val="002840A7"/>
    <w:rsid w:val="00284775"/>
    <w:rsid w:val="0028493D"/>
    <w:rsid w:val="002849F3"/>
    <w:rsid w:val="002852E2"/>
    <w:rsid w:val="0028538D"/>
    <w:rsid w:val="00285A54"/>
    <w:rsid w:val="00285A9B"/>
    <w:rsid w:val="00285AFB"/>
    <w:rsid w:val="00285B65"/>
    <w:rsid w:val="00285CBC"/>
    <w:rsid w:val="002860B4"/>
    <w:rsid w:val="0028618A"/>
    <w:rsid w:val="002861C4"/>
    <w:rsid w:val="002864A2"/>
    <w:rsid w:val="00286875"/>
    <w:rsid w:val="00286A36"/>
    <w:rsid w:val="00286EFD"/>
    <w:rsid w:val="00287853"/>
    <w:rsid w:val="00287B41"/>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342"/>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9D8"/>
    <w:rsid w:val="002A0B10"/>
    <w:rsid w:val="002A0C7A"/>
    <w:rsid w:val="002A0D3F"/>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4D5C"/>
    <w:rsid w:val="002A50BB"/>
    <w:rsid w:val="002A5546"/>
    <w:rsid w:val="002A5567"/>
    <w:rsid w:val="002A5593"/>
    <w:rsid w:val="002A5BD2"/>
    <w:rsid w:val="002A5C9C"/>
    <w:rsid w:val="002A5CDB"/>
    <w:rsid w:val="002A61C6"/>
    <w:rsid w:val="002A6565"/>
    <w:rsid w:val="002A65F8"/>
    <w:rsid w:val="002A66CF"/>
    <w:rsid w:val="002A67D4"/>
    <w:rsid w:val="002A69DE"/>
    <w:rsid w:val="002A6D1F"/>
    <w:rsid w:val="002A6FBC"/>
    <w:rsid w:val="002A7338"/>
    <w:rsid w:val="002A7823"/>
    <w:rsid w:val="002A7A5B"/>
    <w:rsid w:val="002A7A78"/>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FD"/>
    <w:rsid w:val="002B1684"/>
    <w:rsid w:val="002B16B5"/>
    <w:rsid w:val="002B18E4"/>
    <w:rsid w:val="002B1E56"/>
    <w:rsid w:val="002B2482"/>
    <w:rsid w:val="002B2AA7"/>
    <w:rsid w:val="002B2B92"/>
    <w:rsid w:val="002B2C3D"/>
    <w:rsid w:val="002B2F1B"/>
    <w:rsid w:val="002B32AA"/>
    <w:rsid w:val="002B3324"/>
    <w:rsid w:val="002B3532"/>
    <w:rsid w:val="002B410B"/>
    <w:rsid w:val="002B4425"/>
    <w:rsid w:val="002B4713"/>
    <w:rsid w:val="002B4B2B"/>
    <w:rsid w:val="002B50A2"/>
    <w:rsid w:val="002B50A7"/>
    <w:rsid w:val="002B5429"/>
    <w:rsid w:val="002B55B8"/>
    <w:rsid w:val="002B5CCE"/>
    <w:rsid w:val="002B5EC0"/>
    <w:rsid w:val="002B6184"/>
    <w:rsid w:val="002B636B"/>
    <w:rsid w:val="002B6418"/>
    <w:rsid w:val="002B6577"/>
    <w:rsid w:val="002B6CB5"/>
    <w:rsid w:val="002B6DD8"/>
    <w:rsid w:val="002B6DE2"/>
    <w:rsid w:val="002B72C1"/>
    <w:rsid w:val="002B7401"/>
    <w:rsid w:val="002B78B4"/>
    <w:rsid w:val="002C0030"/>
    <w:rsid w:val="002C0196"/>
    <w:rsid w:val="002C061A"/>
    <w:rsid w:val="002C0944"/>
    <w:rsid w:val="002C0A99"/>
    <w:rsid w:val="002C0BB3"/>
    <w:rsid w:val="002C0CED"/>
    <w:rsid w:val="002C0E50"/>
    <w:rsid w:val="002C107A"/>
    <w:rsid w:val="002C129C"/>
    <w:rsid w:val="002C134E"/>
    <w:rsid w:val="002C1740"/>
    <w:rsid w:val="002C1AB7"/>
    <w:rsid w:val="002C1C81"/>
    <w:rsid w:val="002C1DA6"/>
    <w:rsid w:val="002C22D2"/>
    <w:rsid w:val="002C22F7"/>
    <w:rsid w:val="002C22F9"/>
    <w:rsid w:val="002C24C8"/>
    <w:rsid w:val="002C285B"/>
    <w:rsid w:val="002C319E"/>
    <w:rsid w:val="002C3247"/>
    <w:rsid w:val="002C36C2"/>
    <w:rsid w:val="002C3949"/>
    <w:rsid w:val="002C39B8"/>
    <w:rsid w:val="002C3D11"/>
    <w:rsid w:val="002C4016"/>
    <w:rsid w:val="002C4612"/>
    <w:rsid w:val="002C470D"/>
    <w:rsid w:val="002C4973"/>
    <w:rsid w:val="002C4C73"/>
    <w:rsid w:val="002C4E05"/>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0B3"/>
    <w:rsid w:val="002D0490"/>
    <w:rsid w:val="002D0528"/>
    <w:rsid w:val="002D071C"/>
    <w:rsid w:val="002D0A47"/>
    <w:rsid w:val="002D0CB4"/>
    <w:rsid w:val="002D0D8E"/>
    <w:rsid w:val="002D0DC1"/>
    <w:rsid w:val="002D0E97"/>
    <w:rsid w:val="002D16D1"/>
    <w:rsid w:val="002D1704"/>
    <w:rsid w:val="002D181A"/>
    <w:rsid w:val="002D1906"/>
    <w:rsid w:val="002D1E5A"/>
    <w:rsid w:val="002D213A"/>
    <w:rsid w:val="002D235D"/>
    <w:rsid w:val="002D24CE"/>
    <w:rsid w:val="002D26AA"/>
    <w:rsid w:val="002D2B7D"/>
    <w:rsid w:val="002D30E8"/>
    <w:rsid w:val="002D385F"/>
    <w:rsid w:val="002D3887"/>
    <w:rsid w:val="002D3E51"/>
    <w:rsid w:val="002D4143"/>
    <w:rsid w:val="002D42DA"/>
    <w:rsid w:val="002D4412"/>
    <w:rsid w:val="002D4447"/>
    <w:rsid w:val="002D44AE"/>
    <w:rsid w:val="002D45A7"/>
    <w:rsid w:val="002D47DF"/>
    <w:rsid w:val="002D4823"/>
    <w:rsid w:val="002D49FE"/>
    <w:rsid w:val="002D4B3F"/>
    <w:rsid w:val="002D4DB4"/>
    <w:rsid w:val="002D501D"/>
    <w:rsid w:val="002D5058"/>
    <w:rsid w:val="002D50FC"/>
    <w:rsid w:val="002D54BC"/>
    <w:rsid w:val="002D5887"/>
    <w:rsid w:val="002D5A89"/>
    <w:rsid w:val="002D5CCC"/>
    <w:rsid w:val="002D5EF3"/>
    <w:rsid w:val="002D6147"/>
    <w:rsid w:val="002D6546"/>
    <w:rsid w:val="002D682B"/>
    <w:rsid w:val="002D6A98"/>
    <w:rsid w:val="002D6EE7"/>
    <w:rsid w:val="002D74BB"/>
    <w:rsid w:val="002E00B8"/>
    <w:rsid w:val="002E02D4"/>
    <w:rsid w:val="002E05A3"/>
    <w:rsid w:val="002E0D59"/>
    <w:rsid w:val="002E0DA0"/>
    <w:rsid w:val="002E1368"/>
    <w:rsid w:val="002E14D3"/>
    <w:rsid w:val="002E14E1"/>
    <w:rsid w:val="002E18FC"/>
    <w:rsid w:val="002E1DD0"/>
    <w:rsid w:val="002E212E"/>
    <w:rsid w:val="002E221E"/>
    <w:rsid w:val="002E2227"/>
    <w:rsid w:val="002E2611"/>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567"/>
    <w:rsid w:val="002E7A4C"/>
    <w:rsid w:val="002F0022"/>
    <w:rsid w:val="002F02EF"/>
    <w:rsid w:val="002F092B"/>
    <w:rsid w:val="002F1324"/>
    <w:rsid w:val="002F15B5"/>
    <w:rsid w:val="002F1807"/>
    <w:rsid w:val="002F1BEF"/>
    <w:rsid w:val="002F230E"/>
    <w:rsid w:val="002F2959"/>
    <w:rsid w:val="002F29CF"/>
    <w:rsid w:val="002F2BF5"/>
    <w:rsid w:val="002F3426"/>
    <w:rsid w:val="002F349C"/>
    <w:rsid w:val="002F3769"/>
    <w:rsid w:val="002F42B0"/>
    <w:rsid w:val="002F43A4"/>
    <w:rsid w:val="002F4702"/>
    <w:rsid w:val="002F47C1"/>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129"/>
    <w:rsid w:val="0030021E"/>
    <w:rsid w:val="00300884"/>
    <w:rsid w:val="00300905"/>
    <w:rsid w:val="003009D2"/>
    <w:rsid w:val="00300B1D"/>
    <w:rsid w:val="003013C5"/>
    <w:rsid w:val="00301543"/>
    <w:rsid w:val="003017D9"/>
    <w:rsid w:val="00302636"/>
    <w:rsid w:val="00302917"/>
    <w:rsid w:val="00302D57"/>
    <w:rsid w:val="00302FF5"/>
    <w:rsid w:val="00303777"/>
    <w:rsid w:val="00303894"/>
    <w:rsid w:val="003038EB"/>
    <w:rsid w:val="00303B01"/>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870"/>
    <w:rsid w:val="00310A8B"/>
    <w:rsid w:val="00310E64"/>
    <w:rsid w:val="0031142F"/>
    <w:rsid w:val="00311795"/>
    <w:rsid w:val="0031194D"/>
    <w:rsid w:val="003119A6"/>
    <w:rsid w:val="00311A51"/>
    <w:rsid w:val="00311BCA"/>
    <w:rsid w:val="00311CFC"/>
    <w:rsid w:val="00312329"/>
    <w:rsid w:val="003124E0"/>
    <w:rsid w:val="003128BF"/>
    <w:rsid w:val="00312CD7"/>
    <w:rsid w:val="00313025"/>
    <w:rsid w:val="003130D4"/>
    <w:rsid w:val="0031314A"/>
    <w:rsid w:val="0031420F"/>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3C9"/>
    <w:rsid w:val="00317C19"/>
    <w:rsid w:val="00317C3D"/>
    <w:rsid w:val="00317E59"/>
    <w:rsid w:val="00317EBA"/>
    <w:rsid w:val="00320450"/>
    <w:rsid w:val="0032067F"/>
    <w:rsid w:val="0032080E"/>
    <w:rsid w:val="00320934"/>
    <w:rsid w:val="00320A15"/>
    <w:rsid w:val="00320DD4"/>
    <w:rsid w:val="0032132B"/>
    <w:rsid w:val="00321477"/>
    <w:rsid w:val="00321522"/>
    <w:rsid w:val="00321B2F"/>
    <w:rsid w:val="00321E0B"/>
    <w:rsid w:val="00322120"/>
    <w:rsid w:val="00322382"/>
    <w:rsid w:val="003224DF"/>
    <w:rsid w:val="003226BA"/>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069"/>
    <w:rsid w:val="00326124"/>
    <w:rsid w:val="00326592"/>
    <w:rsid w:val="00326EF4"/>
    <w:rsid w:val="00326F0F"/>
    <w:rsid w:val="00326F87"/>
    <w:rsid w:val="00326F99"/>
    <w:rsid w:val="0032704A"/>
    <w:rsid w:val="00327303"/>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005"/>
    <w:rsid w:val="00334290"/>
    <w:rsid w:val="00334337"/>
    <w:rsid w:val="003344E5"/>
    <w:rsid w:val="003344F6"/>
    <w:rsid w:val="00334A22"/>
    <w:rsid w:val="00334B76"/>
    <w:rsid w:val="00334B7E"/>
    <w:rsid w:val="00334CDE"/>
    <w:rsid w:val="00334E45"/>
    <w:rsid w:val="00335281"/>
    <w:rsid w:val="003357F6"/>
    <w:rsid w:val="0033581E"/>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600F"/>
    <w:rsid w:val="00346016"/>
    <w:rsid w:val="0034621A"/>
    <w:rsid w:val="00346273"/>
    <w:rsid w:val="00346627"/>
    <w:rsid w:val="00346769"/>
    <w:rsid w:val="00346796"/>
    <w:rsid w:val="00346810"/>
    <w:rsid w:val="00346816"/>
    <w:rsid w:val="003469D4"/>
    <w:rsid w:val="003469E4"/>
    <w:rsid w:val="00346BA9"/>
    <w:rsid w:val="00346F69"/>
    <w:rsid w:val="003479A1"/>
    <w:rsid w:val="00347B7F"/>
    <w:rsid w:val="00347C46"/>
    <w:rsid w:val="00347FE7"/>
    <w:rsid w:val="00350059"/>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E7"/>
    <w:rsid w:val="00356945"/>
    <w:rsid w:val="00356B36"/>
    <w:rsid w:val="003571E8"/>
    <w:rsid w:val="003573F2"/>
    <w:rsid w:val="00357573"/>
    <w:rsid w:val="003577DF"/>
    <w:rsid w:val="003577F9"/>
    <w:rsid w:val="00357A4C"/>
    <w:rsid w:val="00357B02"/>
    <w:rsid w:val="0036029D"/>
    <w:rsid w:val="00360448"/>
    <w:rsid w:val="00360621"/>
    <w:rsid w:val="003606EE"/>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581"/>
    <w:rsid w:val="00370858"/>
    <w:rsid w:val="00370896"/>
    <w:rsid w:val="003709A3"/>
    <w:rsid w:val="00370C3E"/>
    <w:rsid w:val="00371140"/>
    <w:rsid w:val="00371186"/>
    <w:rsid w:val="0037163E"/>
    <w:rsid w:val="0037167C"/>
    <w:rsid w:val="0037173C"/>
    <w:rsid w:val="00371985"/>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4FC4"/>
    <w:rsid w:val="0037573F"/>
    <w:rsid w:val="00375B88"/>
    <w:rsid w:val="00375BBA"/>
    <w:rsid w:val="00375FDB"/>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79F"/>
    <w:rsid w:val="0038188C"/>
    <w:rsid w:val="003818EE"/>
    <w:rsid w:val="00381CE0"/>
    <w:rsid w:val="00381D8A"/>
    <w:rsid w:val="003822D2"/>
    <w:rsid w:val="0038277C"/>
    <w:rsid w:val="0038283A"/>
    <w:rsid w:val="00382B4F"/>
    <w:rsid w:val="00382B95"/>
    <w:rsid w:val="00382BB0"/>
    <w:rsid w:val="00382BF3"/>
    <w:rsid w:val="00382EAE"/>
    <w:rsid w:val="003832F4"/>
    <w:rsid w:val="003833F7"/>
    <w:rsid w:val="00383B3E"/>
    <w:rsid w:val="00383D36"/>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30E"/>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B6"/>
    <w:rsid w:val="00392B5D"/>
    <w:rsid w:val="00392BF1"/>
    <w:rsid w:val="00393159"/>
    <w:rsid w:val="003931AC"/>
    <w:rsid w:val="0039339F"/>
    <w:rsid w:val="00393653"/>
    <w:rsid w:val="00393784"/>
    <w:rsid w:val="00393974"/>
    <w:rsid w:val="00393EDE"/>
    <w:rsid w:val="00393F0B"/>
    <w:rsid w:val="00393F26"/>
    <w:rsid w:val="00393F99"/>
    <w:rsid w:val="00394427"/>
    <w:rsid w:val="00394924"/>
    <w:rsid w:val="00394C4E"/>
    <w:rsid w:val="00394D90"/>
    <w:rsid w:val="00394EEC"/>
    <w:rsid w:val="003957E9"/>
    <w:rsid w:val="00395B4E"/>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801"/>
    <w:rsid w:val="003A2976"/>
    <w:rsid w:val="003A2B03"/>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8D"/>
    <w:rsid w:val="003A6EFD"/>
    <w:rsid w:val="003A70D9"/>
    <w:rsid w:val="003A71F4"/>
    <w:rsid w:val="003A7514"/>
    <w:rsid w:val="003A7592"/>
    <w:rsid w:val="003A7634"/>
    <w:rsid w:val="003A78A0"/>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F14"/>
    <w:rsid w:val="003B707D"/>
    <w:rsid w:val="003B7298"/>
    <w:rsid w:val="003B740C"/>
    <w:rsid w:val="003B77B7"/>
    <w:rsid w:val="003B7958"/>
    <w:rsid w:val="003B7BA6"/>
    <w:rsid w:val="003B7EAA"/>
    <w:rsid w:val="003C016F"/>
    <w:rsid w:val="003C0D72"/>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D0144"/>
    <w:rsid w:val="003D0362"/>
    <w:rsid w:val="003D04C9"/>
    <w:rsid w:val="003D0AD8"/>
    <w:rsid w:val="003D0D4B"/>
    <w:rsid w:val="003D0EBD"/>
    <w:rsid w:val="003D111D"/>
    <w:rsid w:val="003D14F0"/>
    <w:rsid w:val="003D161A"/>
    <w:rsid w:val="003D1746"/>
    <w:rsid w:val="003D1E8B"/>
    <w:rsid w:val="003D1FAE"/>
    <w:rsid w:val="003D222A"/>
    <w:rsid w:val="003D287F"/>
    <w:rsid w:val="003D29CC"/>
    <w:rsid w:val="003D2A5D"/>
    <w:rsid w:val="003D2CD4"/>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DF4"/>
    <w:rsid w:val="003D7EEA"/>
    <w:rsid w:val="003E0057"/>
    <w:rsid w:val="003E02E7"/>
    <w:rsid w:val="003E034A"/>
    <w:rsid w:val="003E03C5"/>
    <w:rsid w:val="003E03EF"/>
    <w:rsid w:val="003E041A"/>
    <w:rsid w:val="003E0A86"/>
    <w:rsid w:val="003E0B78"/>
    <w:rsid w:val="003E1197"/>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87C"/>
    <w:rsid w:val="003E6AED"/>
    <w:rsid w:val="003E6BCE"/>
    <w:rsid w:val="003E762E"/>
    <w:rsid w:val="003E77E0"/>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209"/>
    <w:rsid w:val="003F3501"/>
    <w:rsid w:val="003F3749"/>
    <w:rsid w:val="003F3C12"/>
    <w:rsid w:val="003F45B5"/>
    <w:rsid w:val="003F48F8"/>
    <w:rsid w:val="003F4B07"/>
    <w:rsid w:val="003F4CA1"/>
    <w:rsid w:val="003F4F9B"/>
    <w:rsid w:val="003F51AF"/>
    <w:rsid w:val="003F583C"/>
    <w:rsid w:val="003F5C01"/>
    <w:rsid w:val="003F608C"/>
    <w:rsid w:val="003F60C3"/>
    <w:rsid w:val="003F61E5"/>
    <w:rsid w:val="003F649D"/>
    <w:rsid w:val="003F66B1"/>
    <w:rsid w:val="003F6F0F"/>
    <w:rsid w:val="003F71D0"/>
    <w:rsid w:val="003F78A4"/>
    <w:rsid w:val="003F7B15"/>
    <w:rsid w:val="003F7C42"/>
    <w:rsid w:val="00400196"/>
    <w:rsid w:val="004005A1"/>
    <w:rsid w:val="004008EA"/>
    <w:rsid w:val="0040093A"/>
    <w:rsid w:val="004012EA"/>
    <w:rsid w:val="0040168F"/>
    <w:rsid w:val="004017F5"/>
    <w:rsid w:val="00401FEB"/>
    <w:rsid w:val="004021D1"/>
    <w:rsid w:val="00402492"/>
    <w:rsid w:val="004026D4"/>
    <w:rsid w:val="004027F4"/>
    <w:rsid w:val="00402833"/>
    <w:rsid w:val="00402D84"/>
    <w:rsid w:val="00402F27"/>
    <w:rsid w:val="004036E1"/>
    <w:rsid w:val="004037F7"/>
    <w:rsid w:val="004037FB"/>
    <w:rsid w:val="004039F3"/>
    <w:rsid w:val="00403F5A"/>
    <w:rsid w:val="00404001"/>
    <w:rsid w:val="0040421D"/>
    <w:rsid w:val="00404574"/>
    <w:rsid w:val="00404697"/>
    <w:rsid w:val="004047C0"/>
    <w:rsid w:val="00404901"/>
    <w:rsid w:val="00404A50"/>
    <w:rsid w:val="00404B01"/>
    <w:rsid w:val="0040529A"/>
    <w:rsid w:val="00405304"/>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7E5"/>
    <w:rsid w:val="00410976"/>
    <w:rsid w:val="00410CB0"/>
    <w:rsid w:val="00410E63"/>
    <w:rsid w:val="004111E1"/>
    <w:rsid w:val="004113B2"/>
    <w:rsid w:val="00411551"/>
    <w:rsid w:val="00411982"/>
    <w:rsid w:val="00411C99"/>
    <w:rsid w:val="00411EC9"/>
    <w:rsid w:val="00411F23"/>
    <w:rsid w:val="00412509"/>
    <w:rsid w:val="00412728"/>
    <w:rsid w:val="0041278B"/>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6139"/>
    <w:rsid w:val="00416152"/>
    <w:rsid w:val="004164FC"/>
    <w:rsid w:val="00416E26"/>
    <w:rsid w:val="00416E27"/>
    <w:rsid w:val="004170FF"/>
    <w:rsid w:val="0041724E"/>
    <w:rsid w:val="004176A0"/>
    <w:rsid w:val="00417A0F"/>
    <w:rsid w:val="00417C33"/>
    <w:rsid w:val="004200F8"/>
    <w:rsid w:val="0042033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3F6"/>
    <w:rsid w:val="00423413"/>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50A"/>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1E7B"/>
    <w:rsid w:val="0043202A"/>
    <w:rsid w:val="00432053"/>
    <w:rsid w:val="004320D3"/>
    <w:rsid w:val="0043269A"/>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5B5"/>
    <w:rsid w:val="00435886"/>
    <w:rsid w:val="00435895"/>
    <w:rsid w:val="004358F1"/>
    <w:rsid w:val="004364C5"/>
    <w:rsid w:val="0043679C"/>
    <w:rsid w:val="0043696F"/>
    <w:rsid w:val="004372AA"/>
    <w:rsid w:val="004376F5"/>
    <w:rsid w:val="00437709"/>
    <w:rsid w:val="00437833"/>
    <w:rsid w:val="0043783B"/>
    <w:rsid w:val="00437C0D"/>
    <w:rsid w:val="00437C3A"/>
    <w:rsid w:val="00440264"/>
    <w:rsid w:val="0044036E"/>
    <w:rsid w:val="0044051B"/>
    <w:rsid w:val="004407EC"/>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9D2"/>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097"/>
    <w:rsid w:val="004643A4"/>
    <w:rsid w:val="00464543"/>
    <w:rsid w:val="004646AB"/>
    <w:rsid w:val="004648FE"/>
    <w:rsid w:val="0046499E"/>
    <w:rsid w:val="004652FA"/>
    <w:rsid w:val="004655F2"/>
    <w:rsid w:val="004658C9"/>
    <w:rsid w:val="00465CD3"/>
    <w:rsid w:val="004664EC"/>
    <w:rsid w:val="00466A94"/>
    <w:rsid w:val="00466C59"/>
    <w:rsid w:val="00466FED"/>
    <w:rsid w:val="004671DD"/>
    <w:rsid w:val="004679AB"/>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C01"/>
    <w:rsid w:val="00472F1B"/>
    <w:rsid w:val="0047306D"/>
    <w:rsid w:val="0047328E"/>
    <w:rsid w:val="00473CB1"/>
    <w:rsid w:val="00473EBD"/>
    <w:rsid w:val="00473FD5"/>
    <w:rsid w:val="00474185"/>
    <w:rsid w:val="004748D9"/>
    <w:rsid w:val="00474E22"/>
    <w:rsid w:val="00474FCD"/>
    <w:rsid w:val="004750C8"/>
    <w:rsid w:val="0047550C"/>
    <w:rsid w:val="004757EF"/>
    <w:rsid w:val="004758C5"/>
    <w:rsid w:val="00475B6D"/>
    <w:rsid w:val="00475BAC"/>
    <w:rsid w:val="00476372"/>
    <w:rsid w:val="004765EE"/>
    <w:rsid w:val="00476D02"/>
    <w:rsid w:val="00476D19"/>
    <w:rsid w:val="00476DA3"/>
    <w:rsid w:val="00476F54"/>
    <w:rsid w:val="0047786E"/>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2F16"/>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822"/>
    <w:rsid w:val="004858FC"/>
    <w:rsid w:val="004859FC"/>
    <w:rsid w:val="00485BDF"/>
    <w:rsid w:val="00485C3A"/>
    <w:rsid w:val="00485E5D"/>
    <w:rsid w:val="00485F63"/>
    <w:rsid w:val="00485FDD"/>
    <w:rsid w:val="00486907"/>
    <w:rsid w:val="00486C41"/>
    <w:rsid w:val="00486D1C"/>
    <w:rsid w:val="00486F1C"/>
    <w:rsid w:val="00486F53"/>
    <w:rsid w:val="004870F2"/>
    <w:rsid w:val="00487591"/>
    <w:rsid w:val="00487948"/>
    <w:rsid w:val="00487BA4"/>
    <w:rsid w:val="00487C79"/>
    <w:rsid w:val="00487D9F"/>
    <w:rsid w:val="00490078"/>
    <w:rsid w:val="004908D5"/>
    <w:rsid w:val="00490D3E"/>
    <w:rsid w:val="00490EB2"/>
    <w:rsid w:val="00491025"/>
    <w:rsid w:val="00491065"/>
    <w:rsid w:val="00491716"/>
    <w:rsid w:val="0049171C"/>
    <w:rsid w:val="00491EE3"/>
    <w:rsid w:val="004922AE"/>
    <w:rsid w:val="004922BD"/>
    <w:rsid w:val="004922F1"/>
    <w:rsid w:val="004927CD"/>
    <w:rsid w:val="00492CA1"/>
    <w:rsid w:val="00492CED"/>
    <w:rsid w:val="00492F51"/>
    <w:rsid w:val="00492F79"/>
    <w:rsid w:val="004931E3"/>
    <w:rsid w:val="00493E61"/>
    <w:rsid w:val="004948CD"/>
    <w:rsid w:val="004949C4"/>
    <w:rsid w:val="00494BEF"/>
    <w:rsid w:val="00494E53"/>
    <w:rsid w:val="00495260"/>
    <w:rsid w:val="00495745"/>
    <w:rsid w:val="004958B0"/>
    <w:rsid w:val="00496CFE"/>
    <w:rsid w:val="00496D38"/>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DEC"/>
    <w:rsid w:val="004A2F08"/>
    <w:rsid w:val="004A3677"/>
    <w:rsid w:val="004A3AAF"/>
    <w:rsid w:val="004A3CDF"/>
    <w:rsid w:val="004A41EA"/>
    <w:rsid w:val="004A4257"/>
    <w:rsid w:val="004A4493"/>
    <w:rsid w:val="004A495E"/>
    <w:rsid w:val="004A53B9"/>
    <w:rsid w:val="004A55CF"/>
    <w:rsid w:val="004A55D8"/>
    <w:rsid w:val="004A5628"/>
    <w:rsid w:val="004A5651"/>
    <w:rsid w:val="004A58D1"/>
    <w:rsid w:val="004A5BBE"/>
    <w:rsid w:val="004A5C0E"/>
    <w:rsid w:val="004A5DE5"/>
    <w:rsid w:val="004A6415"/>
    <w:rsid w:val="004A6598"/>
    <w:rsid w:val="004A6C50"/>
    <w:rsid w:val="004A6C7A"/>
    <w:rsid w:val="004A6F3F"/>
    <w:rsid w:val="004A7052"/>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C85"/>
    <w:rsid w:val="004B2D0D"/>
    <w:rsid w:val="004B3062"/>
    <w:rsid w:val="004B321F"/>
    <w:rsid w:val="004B379E"/>
    <w:rsid w:val="004B38AF"/>
    <w:rsid w:val="004B38D5"/>
    <w:rsid w:val="004B38E2"/>
    <w:rsid w:val="004B3C58"/>
    <w:rsid w:val="004B3DF7"/>
    <w:rsid w:val="004B3E01"/>
    <w:rsid w:val="004B3E56"/>
    <w:rsid w:val="004B3EDE"/>
    <w:rsid w:val="004B4039"/>
    <w:rsid w:val="004B41D4"/>
    <w:rsid w:val="004B47B8"/>
    <w:rsid w:val="004B4919"/>
    <w:rsid w:val="004B493C"/>
    <w:rsid w:val="004B4A71"/>
    <w:rsid w:val="004B4BA4"/>
    <w:rsid w:val="004B4D6E"/>
    <w:rsid w:val="004B4E03"/>
    <w:rsid w:val="004B506A"/>
    <w:rsid w:val="004B516F"/>
    <w:rsid w:val="004B5303"/>
    <w:rsid w:val="004B55E0"/>
    <w:rsid w:val="004B573E"/>
    <w:rsid w:val="004B577E"/>
    <w:rsid w:val="004B599B"/>
    <w:rsid w:val="004B5A44"/>
    <w:rsid w:val="004B5B0B"/>
    <w:rsid w:val="004B60C1"/>
    <w:rsid w:val="004B63C2"/>
    <w:rsid w:val="004B64D3"/>
    <w:rsid w:val="004B65A8"/>
    <w:rsid w:val="004B666B"/>
    <w:rsid w:val="004B6830"/>
    <w:rsid w:val="004B69D3"/>
    <w:rsid w:val="004B6BD6"/>
    <w:rsid w:val="004B6C29"/>
    <w:rsid w:val="004B757B"/>
    <w:rsid w:val="004B7887"/>
    <w:rsid w:val="004B7B38"/>
    <w:rsid w:val="004B7C8E"/>
    <w:rsid w:val="004B7D54"/>
    <w:rsid w:val="004C0205"/>
    <w:rsid w:val="004C0328"/>
    <w:rsid w:val="004C0339"/>
    <w:rsid w:val="004C0377"/>
    <w:rsid w:val="004C040D"/>
    <w:rsid w:val="004C063D"/>
    <w:rsid w:val="004C068B"/>
    <w:rsid w:val="004C08A2"/>
    <w:rsid w:val="004C0969"/>
    <w:rsid w:val="004C0B3F"/>
    <w:rsid w:val="004C0C2C"/>
    <w:rsid w:val="004C1452"/>
    <w:rsid w:val="004C17C7"/>
    <w:rsid w:val="004C1B33"/>
    <w:rsid w:val="004C1C8D"/>
    <w:rsid w:val="004C25B1"/>
    <w:rsid w:val="004C2711"/>
    <w:rsid w:val="004C29EF"/>
    <w:rsid w:val="004C327A"/>
    <w:rsid w:val="004C3A74"/>
    <w:rsid w:val="004C40C2"/>
    <w:rsid w:val="004C4104"/>
    <w:rsid w:val="004C4691"/>
    <w:rsid w:val="004C477F"/>
    <w:rsid w:val="004C49DE"/>
    <w:rsid w:val="004C4C94"/>
    <w:rsid w:val="004C4F97"/>
    <w:rsid w:val="004C503D"/>
    <w:rsid w:val="004C5AAB"/>
    <w:rsid w:val="004C5AE1"/>
    <w:rsid w:val="004C5EAA"/>
    <w:rsid w:val="004C6167"/>
    <w:rsid w:val="004C646F"/>
    <w:rsid w:val="004C66F0"/>
    <w:rsid w:val="004C734F"/>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3077"/>
    <w:rsid w:val="004D31AC"/>
    <w:rsid w:val="004D33F8"/>
    <w:rsid w:val="004D3639"/>
    <w:rsid w:val="004D36A0"/>
    <w:rsid w:val="004D3E05"/>
    <w:rsid w:val="004D4543"/>
    <w:rsid w:val="004D48A4"/>
    <w:rsid w:val="004D49C0"/>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8E7"/>
    <w:rsid w:val="004E1B2E"/>
    <w:rsid w:val="004E1B6D"/>
    <w:rsid w:val="004E1DAE"/>
    <w:rsid w:val="004E1E3F"/>
    <w:rsid w:val="004E1F6A"/>
    <w:rsid w:val="004E1FDA"/>
    <w:rsid w:val="004E23C5"/>
    <w:rsid w:val="004E2749"/>
    <w:rsid w:val="004E296B"/>
    <w:rsid w:val="004E2DF4"/>
    <w:rsid w:val="004E3074"/>
    <w:rsid w:val="004E361E"/>
    <w:rsid w:val="004E36C7"/>
    <w:rsid w:val="004E37F8"/>
    <w:rsid w:val="004E3A81"/>
    <w:rsid w:val="004E3B1D"/>
    <w:rsid w:val="004E3BE7"/>
    <w:rsid w:val="004E41C3"/>
    <w:rsid w:val="004E424B"/>
    <w:rsid w:val="004E49D0"/>
    <w:rsid w:val="004E4BF5"/>
    <w:rsid w:val="004E4C52"/>
    <w:rsid w:val="004E4E62"/>
    <w:rsid w:val="004E4F47"/>
    <w:rsid w:val="004E4FC5"/>
    <w:rsid w:val="004E5B26"/>
    <w:rsid w:val="004E5B79"/>
    <w:rsid w:val="004E5F95"/>
    <w:rsid w:val="004E6CA2"/>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567"/>
    <w:rsid w:val="005006D3"/>
    <w:rsid w:val="0050082B"/>
    <w:rsid w:val="0050085E"/>
    <w:rsid w:val="0050093E"/>
    <w:rsid w:val="00500C80"/>
    <w:rsid w:val="00500D87"/>
    <w:rsid w:val="00500F55"/>
    <w:rsid w:val="00500F64"/>
    <w:rsid w:val="00501116"/>
    <w:rsid w:val="00501189"/>
    <w:rsid w:val="00501A9C"/>
    <w:rsid w:val="00501ABD"/>
    <w:rsid w:val="00501BDB"/>
    <w:rsid w:val="00501CAF"/>
    <w:rsid w:val="00502230"/>
    <w:rsid w:val="00502478"/>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B65"/>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61C"/>
    <w:rsid w:val="005127EB"/>
    <w:rsid w:val="00512839"/>
    <w:rsid w:val="00512C2E"/>
    <w:rsid w:val="00512CAA"/>
    <w:rsid w:val="00513094"/>
    <w:rsid w:val="0051318C"/>
    <w:rsid w:val="0051318D"/>
    <w:rsid w:val="005137C7"/>
    <w:rsid w:val="005138D0"/>
    <w:rsid w:val="00514130"/>
    <w:rsid w:val="0051424E"/>
    <w:rsid w:val="005143C7"/>
    <w:rsid w:val="0051441A"/>
    <w:rsid w:val="00514690"/>
    <w:rsid w:val="00514725"/>
    <w:rsid w:val="005147EC"/>
    <w:rsid w:val="00514806"/>
    <w:rsid w:val="0051484D"/>
    <w:rsid w:val="00514B78"/>
    <w:rsid w:val="00514C6A"/>
    <w:rsid w:val="005152C4"/>
    <w:rsid w:val="005157DB"/>
    <w:rsid w:val="0051599E"/>
    <w:rsid w:val="00515A7A"/>
    <w:rsid w:val="005160AD"/>
    <w:rsid w:val="0051610B"/>
    <w:rsid w:val="0051633E"/>
    <w:rsid w:val="00516506"/>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0B6D"/>
    <w:rsid w:val="00531A5D"/>
    <w:rsid w:val="00531A90"/>
    <w:rsid w:val="00531B40"/>
    <w:rsid w:val="00531C10"/>
    <w:rsid w:val="00532099"/>
    <w:rsid w:val="005320C4"/>
    <w:rsid w:val="005327BD"/>
    <w:rsid w:val="00532E2B"/>
    <w:rsid w:val="005331C4"/>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6A2"/>
    <w:rsid w:val="00537810"/>
    <w:rsid w:val="00537A86"/>
    <w:rsid w:val="00537F01"/>
    <w:rsid w:val="00540170"/>
    <w:rsid w:val="005401E9"/>
    <w:rsid w:val="0054059C"/>
    <w:rsid w:val="005405D6"/>
    <w:rsid w:val="00540BD5"/>
    <w:rsid w:val="00540DED"/>
    <w:rsid w:val="00540DF1"/>
    <w:rsid w:val="00540E00"/>
    <w:rsid w:val="00540E8C"/>
    <w:rsid w:val="00541020"/>
    <w:rsid w:val="005415E5"/>
    <w:rsid w:val="0054176E"/>
    <w:rsid w:val="0054181E"/>
    <w:rsid w:val="0054182A"/>
    <w:rsid w:val="00541D33"/>
    <w:rsid w:val="00541D41"/>
    <w:rsid w:val="0054212F"/>
    <w:rsid w:val="0054258F"/>
    <w:rsid w:val="00542731"/>
    <w:rsid w:val="0054274D"/>
    <w:rsid w:val="00542CB1"/>
    <w:rsid w:val="00542E9A"/>
    <w:rsid w:val="0054313E"/>
    <w:rsid w:val="0054321B"/>
    <w:rsid w:val="00543268"/>
    <w:rsid w:val="005432A3"/>
    <w:rsid w:val="005434D3"/>
    <w:rsid w:val="005434DD"/>
    <w:rsid w:val="00543D5A"/>
    <w:rsid w:val="005446D8"/>
    <w:rsid w:val="005447A7"/>
    <w:rsid w:val="00544AE6"/>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9ED"/>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7C0"/>
    <w:rsid w:val="0055493B"/>
    <w:rsid w:val="00554985"/>
    <w:rsid w:val="00554A97"/>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1F"/>
    <w:rsid w:val="00556BD9"/>
    <w:rsid w:val="00557A94"/>
    <w:rsid w:val="00560436"/>
    <w:rsid w:val="0056052F"/>
    <w:rsid w:val="00560636"/>
    <w:rsid w:val="00560716"/>
    <w:rsid w:val="005608C1"/>
    <w:rsid w:val="0056099D"/>
    <w:rsid w:val="00560C04"/>
    <w:rsid w:val="00560C90"/>
    <w:rsid w:val="00561007"/>
    <w:rsid w:val="005610E4"/>
    <w:rsid w:val="00561557"/>
    <w:rsid w:val="005615BA"/>
    <w:rsid w:val="00561EDD"/>
    <w:rsid w:val="00562029"/>
    <w:rsid w:val="00562117"/>
    <w:rsid w:val="00562404"/>
    <w:rsid w:val="00562420"/>
    <w:rsid w:val="0056253A"/>
    <w:rsid w:val="005629B3"/>
    <w:rsid w:val="0056331B"/>
    <w:rsid w:val="0056368A"/>
    <w:rsid w:val="00563737"/>
    <w:rsid w:val="00563864"/>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C7B"/>
    <w:rsid w:val="00567DCB"/>
    <w:rsid w:val="00570299"/>
    <w:rsid w:val="00570ABE"/>
    <w:rsid w:val="00570C11"/>
    <w:rsid w:val="00570F23"/>
    <w:rsid w:val="0057163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86F"/>
    <w:rsid w:val="005779AC"/>
    <w:rsid w:val="00580112"/>
    <w:rsid w:val="00580206"/>
    <w:rsid w:val="005803CF"/>
    <w:rsid w:val="005805D1"/>
    <w:rsid w:val="0058078F"/>
    <w:rsid w:val="0058092F"/>
    <w:rsid w:val="00580F7B"/>
    <w:rsid w:val="00581516"/>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5DE"/>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67C"/>
    <w:rsid w:val="005A69AB"/>
    <w:rsid w:val="005A6C6C"/>
    <w:rsid w:val="005A704A"/>
    <w:rsid w:val="005A7140"/>
    <w:rsid w:val="005A721B"/>
    <w:rsid w:val="005A7556"/>
    <w:rsid w:val="005A7A61"/>
    <w:rsid w:val="005A7A8D"/>
    <w:rsid w:val="005A7B2A"/>
    <w:rsid w:val="005A7CF6"/>
    <w:rsid w:val="005A7FAF"/>
    <w:rsid w:val="005B0254"/>
    <w:rsid w:val="005B028C"/>
    <w:rsid w:val="005B0418"/>
    <w:rsid w:val="005B0924"/>
    <w:rsid w:val="005B09B6"/>
    <w:rsid w:val="005B0AB7"/>
    <w:rsid w:val="005B0F29"/>
    <w:rsid w:val="005B11A8"/>
    <w:rsid w:val="005B17C3"/>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088"/>
    <w:rsid w:val="005B356C"/>
    <w:rsid w:val="005B363C"/>
    <w:rsid w:val="005B3D9C"/>
    <w:rsid w:val="005B3F8A"/>
    <w:rsid w:val="005B3F8F"/>
    <w:rsid w:val="005B40BF"/>
    <w:rsid w:val="005B43B0"/>
    <w:rsid w:val="005B500A"/>
    <w:rsid w:val="005B5350"/>
    <w:rsid w:val="005B570D"/>
    <w:rsid w:val="005B6078"/>
    <w:rsid w:val="005B6086"/>
    <w:rsid w:val="005B62E4"/>
    <w:rsid w:val="005B63B5"/>
    <w:rsid w:val="005B643A"/>
    <w:rsid w:val="005B6554"/>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2A5B"/>
    <w:rsid w:val="005C30E7"/>
    <w:rsid w:val="005C3AB3"/>
    <w:rsid w:val="005C3B5C"/>
    <w:rsid w:val="005C3C16"/>
    <w:rsid w:val="005C3FFB"/>
    <w:rsid w:val="005C4859"/>
    <w:rsid w:val="005C4E13"/>
    <w:rsid w:val="005C4E99"/>
    <w:rsid w:val="005C50B9"/>
    <w:rsid w:val="005C5486"/>
    <w:rsid w:val="005C576B"/>
    <w:rsid w:val="005C582B"/>
    <w:rsid w:val="005C5AEB"/>
    <w:rsid w:val="005C5E13"/>
    <w:rsid w:val="005C6168"/>
    <w:rsid w:val="005C63B5"/>
    <w:rsid w:val="005C64D7"/>
    <w:rsid w:val="005C65E3"/>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3C8"/>
    <w:rsid w:val="005D5A09"/>
    <w:rsid w:val="005D6143"/>
    <w:rsid w:val="005D649C"/>
    <w:rsid w:val="005D652D"/>
    <w:rsid w:val="005D68AC"/>
    <w:rsid w:val="005D6EFD"/>
    <w:rsid w:val="005D6FA1"/>
    <w:rsid w:val="005D70C6"/>
    <w:rsid w:val="005D73D5"/>
    <w:rsid w:val="005D77F5"/>
    <w:rsid w:val="005D7885"/>
    <w:rsid w:val="005E027E"/>
    <w:rsid w:val="005E0618"/>
    <w:rsid w:val="005E09F6"/>
    <w:rsid w:val="005E0AF5"/>
    <w:rsid w:val="005E106C"/>
    <w:rsid w:val="005E1379"/>
    <w:rsid w:val="005E1CEA"/>
    <w:rsid w:val="005E1D6A"/>
    <w:rsid w:val="005E1E23"/>
    <w:rsid w:val="005E2462"/>
    <w:rsid w:val="005E25A4"/>
    <w:rsid w:val="005E2960"/>
    <w:rsid w:val="005E2C44"/>
    <w:rsid w:val="005E2CB6"/>
    <w:rsid w:val="005E3052"/>
    <w:rsid w:val="005E30C1"/>
    <w:rsid w:val="005E30D3"/>
    <w:rsid w:val="005E3958"/>
    <w:rsid w:val="005E3B9D"/>
    <w:rsid w:val="005E3E30"/>
    <w:rsid w:val="005E3E81"/>
    <w:rsid w:val="005E3EC3"/>
    <w:rsid w:val="005E4B98"/>
    <w:rsid w:val="005E4CCE"/>
    <w:rsid w:val="005E4DB9"/>
    <w:rsid w:val="005E4DEA"/>
    <w:rsid w:val="005E4F3A"/>
    <w:rsid w:val="005E4F90"/>
    <w:rsid w:val="005E4FC2"/>
    <w:rsid w:val="005E571C"/>
    <w:rsid w:val="005E5D9F"/>
    <w:rsid w:val="005E6725"/>
    <w:rsid w:val="005E6CE1"/>
    <w:rsid w:val="005E6E43"/>
    <w:rsid w:val="005E73B6"/>
    <w:rsid w:val="005E7452"/>
    <w:rsid w:val="005E7509"/>
    <w:rsid w:val="005E76A0"/>
    <w:rsid w:val="005E76E1"/>
    <w:rsid w:val="005E77CA"/>
    <w:rsid w:val="005E7803"/>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8D1"/>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DA3"/>
    <w:rsid w:val="005F7EE2"/>
    <w:rsid w:val="005F7FCC"/>
    <w:rsid w:val="00600033"/>
    <w:rsid w:val="0060021B"/>
    <w:rsid w:val="00600701"/>
    <w:rsid w:val="006008AA"/>
    <w:rsid w:val="006008C8"/>
    <w:rsid w:val="006009EA"/>
    <w:rsid w:val="00601290"/>
    <w:rsid w:val="0060166A"/>
    <w:rsid w:val="00601706"/>
    <w:rsid w:val="00601D72"/>
    <w:rsid w:val="00601EF9"/>
    <w:rsid w:val="00601F4A"/>
    <w:rsid w:val="00602023"/>
    <w:rsid w:val="00602082"/>
    <w:rsid w:val="0060214F"/>
    <w:rsid w:val="00602678"/>
    <w:rsid w:val="006027E3"/>
    <w:rsid w:val="006032BB"/>
    <w:rsid w:val="006033AF"/>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220"/>
    <w:rsid w:val="00610807"/>
    <w:rsid w:val="00610C3F"/>
    <w:rsid w:val="00610E46"/>
    <w:rsid w:val="006113DE"/>
    <w:rsid w:val="006114C6"/>
    <w:rsid w:val="00611A34"/>
    <w:rsid w:val="00611EA1"/>
    <w:rsid w:val="0061223D"/>
    <w:rsid w:val="006123C2"/>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911"/>
    <w:rsid w:val="006207E0"/>
    <w:rsid w:val="00620848"/>
    <w:rsid w:val="00620D00"/>
    <w:rsid w:val="00620D97"/>
    <w:rsid w:val="00620E47"/>
    <w:rsid w:val="00620FE5"/>
    <w:rsid w:val="006214FB"/>
    <w:rsid w:val="0062162D"/>
    <w:rsid w:val="00621A78"/>
    <w:rsid w:val="00621B94"/>
    <w:rsid w:val="00621CBA"/>
    <w:rsid w:val="00622040"/>
    <w:rsid w:val="0062215E"/>
    <w:rsid w:val="0062219C"/>
    <w:rsid w:val="00622210"/>
    <w:rsid w:val="00622300"/>
    <w:rsid w:val="006223CF"/>
    <w:rsid w:val="006224AC"/>
    <w:rsid w:val="006225A1"/>
    <w:rsid w:val="00622B92"/>
    <w:rsid w:val="00622C38"/>
    <w:rsid w:val="00622D02"/>
    <w:rsid w:val="0062300D"/>
    <w:rsid w:val="006230FB"/>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7404"/>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21"/>
    <w:rsid w:val="00634490"/>
    <w:rsid w:val="006345AC"/>
    <w:rsid w:val="00634B0E"/>
    <w:rsid w:val="0063527C"/>
    <w:rsid w:val="00635289"/>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5D1"/>
    <w:rsid w:val="00645D6F"/>
    <w:rsid w:val="00645E04"/>
    <w:rsid w:val="0064643A"/>
    <w:rsid w:val="006465A3"/>
    <w:rsid w:val="006465C4"/>
    <w:rsid w:val="00646A22"/>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A08"/>
    <w:rsid w:val="00652AA5"/>
    <w:rsid w:val="00652E8B"/>
    <w:rsid w:val="00652F5C"/>
    <w:rsid w:val="006531E7"/>
    <w:rsid w:val="00653488"/>
    <w:rsid w:val="006537A4"/>
    <w:rsid w:val="00653BB0"/>
    <w:rsid w:val="00653C07"/>
    <w:rsid w:val="00654099"/>
    <w:rsid w:val="006545B0"/>
    <w:rsid w:val="00654695"/>
    <w:rsid w:val="0065470D"/>
    <w:rsid w:val="00654C9A"/>
    <w:rsid w:val="00654D03"/>
    <w:rsid w:val="00655129"/>
    <w:rsid w:val="00655371"/>
    <w:rsid w:val="006553B6"/>
    <w:rsid w:val="0065587B"/>
    <w:rsid w:val="006558D1"/>
    <w:rsid w:val="00655BA0"/>
    <w:rsid w:val="00655E14"/>
    <w:rsid w:val="00655F5F"/>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AAC"/>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9F6"/>
    <w:rsid w:val="00663A11"/>
    <w:rsid w:val="00663A47"/>
    <w:rsid w:val="00663C3E"/>
    <w:rsid w:val="00663C52"/>
    <w:rsid w:val="00663E13"/>
    <w:rsid w:val="00663E2D"/>
    <w:rsid w:val="00663EE5"/>
    <w:rsid w:val="00664272"/>
    <w:rsid w:val="0066427F"/>
    <w:rsid w:val="00664630"/>
    <w:rsid w:val="00664A5F"/>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7BC"/>
    <w:rsid w:val="00667E2D"/>
    <w:rsid w:val="00670AD5"/>
    <w:rsid w:val="00670B5B"/>
    <w:rsid w:val="00670BB8"/>
    <w:rsid w:val="00670C6F"/>
    <w:rsid w:val="00670E5E"/>
    <w:rsid w:val="006714F8"/>
    <w:rsid w:val="00671660"/>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47F"/>
    <w:rsid w:val="0067499A"/>
    <w:rsid w:val="00674DA9"/>
    <w:rsid w:val="00674EF3"/>
    <w:rsid w:val="00675301"/>
    <w:rsid w:val="00675646"/>
    <w:rsid w:val="00675BCF"/>
    <w:rsid w:val="00675C37"/>
    <w:rsid w:val="00675EDC"/>
    <w:rsid w:val="006762CC"/>
    <w:rsid w:val="006764D9"/>
    <w:rsid w:val="0067684A"/>
    <w:rsid w:val="00676982"/>
    <w:rsid w:val="00676DB9"/>
    <w:rsid w:val="00676E39"/>
    <w:rsid w:val="006776AA"/>
    <w:rsid w:val="00677DD6"/>
    <w:rsid w:val="006804CD"/>
    <w:rsid w:val="006806F3"/>
    <w:rsid w:val="00680F19"/>
    <w:rsid w:val="0068125C"/>
    <w:rsid w:val="006812C4"/>
    <w:rsid w:val="00681379"/>
    <w:rsid w:val="0068159A"/>
    <w:rsid w:val="00681880"/>
    <w:rsid w:val="00681D2D"/>
    <w:rsid w:val="00681F25"/>
    <w:rsid w:val="00681F2E"/>
    <w:rsid w:val="00682092"/>
    <w:rsid w:val="0068219B"/>
    <w:rsid w:val="0068282F"/>
    <w:rsid w:val="00682C0D"/>
    <w:rsid w:val="0068306D"/>
    <w:rsid w:val="00683266"/>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073"/>
    <w:rsid w:val="006A21EC"/>
    <w:rsid w:val="006A2349"/>
    <w:rsid w:val="006A2391"/>
    <w:rsid w:val="006A27A1"/>
    <w:rsid w:val="006A2879"/>
    <w:rsid w:val="006A28A8"/>
    <w:rsid w:val="006A2DAF"/>
    <w:rsid w:val="006A3012"/>
    <w:rsid w:val="006A35DF"/>
    <w:rsid w:val="006A3C2E"/>
    <w:rsid w:val="006A3EDA"/>
    <w:rsid w:val="006A4031"/>
    <w:rsid w:val="006A43E4"/>
    <w:rsid w:val="006A45C8"/>
    <w:rsid w:val="006A48F1"/>
    <w:rsid w:val="006A4CE4"/>
    <w:rsid w:val="006A4F90"/>
    <w:rsid w:val="006A5B6C"/>
    <w:rsid w:val="006A5D51"/>
    <w:rsid w:val="006A5D7B"/>
    <w:rsid w:val="006A5E2E"/>
    <w:rsid w:val="006A6352"/>
    <w:rsid w:val="006A64D8"/>
    <w:rsid w:val="006A656A"/>
    <w:rsid w:val="006A66CB"/>
    <w:rsid w:val="006A6A94"/>
    <w:rsid w:val="006A6D99"/>
    <w:rsid w:val="006A7100"/>
    <w:rsid w:val="006A74D3"/>
    <w:rsid w:val="006A77F9"/>
    <w:rsid w:val="006A7BE1"/>
    <w:rsid w:val="006A7C33"/>
    <w:rsid w:val="006A7C91"/>
    <w:rsid w:val="006B045B"/>
    <w:rsid w:val="006B0649"/>
    <w:rsid w:val="006B0663"/>
    <w:rsid w:val="006B06C4"/>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23C"/>
    <w:rsid w:val="006B3315"/>
    <w:rsid w:val="006B33E5"/>
    <w:rsid w:val="006B355D"/>
    <w:rsid w:val="006B3635"/>
    <w:rsid w:val="006B36EB"/>
    <w:rsid w:val="006B3750"/>
    <w:rsid w:val="006B3922"/>
    <w:rsid w:val="006B3BE9"/>
    <w:rsid w:val="006B3E57"/>
    <w:rsid w:val="006B3FD0"/>
    <w:rsid w:val="006B4264"/>
    <w:rsid w:val="006B438B"/>
    <w:rsid w:val="006B4502"/>
    <w:rsid w:val="006B46FF"/>
    <w:rsid w:val="006B4BB4"/>
    <w:rsid w:val="006B51B9"/>
    <w:rsid w:val="006B53E2"/>
    <w:rsid w:val="006B56EA"/>
    <w:rsid w:val="006B5C41"/>
    <w:rsid w:val="006B5CAA"/>
    <w:rsid w:val="006B5CD5"/>
    <w:rsid w:val="006B663C"/>
    <w:rsid w:val="006B6C4C"/>
    <w:rsid w:val="006B6E05"/>
    <w:rsid w:val="006B7601"/>
    <w:rsid w:val="006B7661"/>
    <w:rsid w:val="006B7A80"/>
    <w:rsid w:val="006B7BCD"/>
    <w:rsid w:val="006B7D06"/>
    <w:rsid w:val="006B7DBD"/>
    <w:rsid w:val="006C0138"/>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C54"/>
    <w:rsid w:val="006C7E36"/>
    <w:rsid w:val="006C7E65"/>
    <w:rsid w:val="006D00B2"/>
    <w:rsid w:val="006D0244"/>
    <w:rsid w:val="006D0B37"/>
    <w:rsid w:val="006D0FAB"/>
    <w:rsid w:val="006D12E6"/>
    <w:rsid w:val="006D17BE"/>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3F8"/>
    <w:rsid w:val="006D48F5"/>
    <w:rsid w:val="006D4A51"/>
    <w:rsid w:val="006D4A6D"/>
    <w:rsid w:val="006D4B2F"/>
    <w:rsid w:val="006D4D31"/>
    <w:rsid w:val="006D5372"/>
    <w:rsid w:val="006D55AD"/>
    <w:rsid w:val="006D55DF"/>
    <w:rsid w:val="006D599E"/>
    <w:rsid w:val="006D5AA9"/>
    <w:rsid w:val="006D5DBC"/>
    <w:rsid w:val="006D5FB8"/>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DBE"/>
    <w:rsid w:val="006E410E"/>
    <w:rsid w:val="006E4229"/>
    <w:rsid w:val="006E4328"/>
    <w:rsid w:val="006E445E"/>
    <w:rsid w:val="006E446C"/>
    <w:rsid w:val="006E4713"/>
    <w:rsid w:val="006E4755"/>
    <w:rsid w:val="006E48DA"/>
    <w:rsid w:val="006E4CC8"/>
    <w:rsid w:val="006E5281"/>
    <w:rsid w:val="006E52CD"/>
    <w:rsid w:val="006E56C3"/>
    <w:rsid w:val="006E5BFB"/>
    <w:rsid w:val="006E5D4C"/>
    <w:rsid w:val="006E602F"/>
    <w:rsid w:val="006E6038"/>
    <w:rsid w:val="006E651E"/>
    <w:rsid w:val="006E6BC3"/>
    <w:rsid w:val="006E6BDE"/>
    <w:rsid w:val="006E6E9F"/>
    <w:rsid w:val="006E71CC"/>
    <w:rsid w:val="006E776B"/>
    <w:rsid w:val="006F0091"/>
    <w:rsid w:val="006F0235"/>
    <w:rsid w:val="006F0394"/>
    <w:rsid w:val="006F0756"/>
    <w:rsid w:val="006F0FA1"/>
    <w:rsid w:val="006F12D7"/>
    <w:rsid w:val="006F14E1"/>
    <w:rsid w:val="006F17C2"/>
    <w:rsid w:val="006F1B80"/>
    <w:rsid w:val="006F1D75"/>
    <w:rsid w:val="006F21DC"/>
    <w:rsid w:val="006F22FB"/>
    <w:rsid w:val="006F2407"/>
    <w:rsid w:val="006F27A4"/>
    <w:rsid w:val="006F2837"/>
    <w:rsid w:val="006F2944"/>
    <w:rsid w:val="006F327E"/>
    <w:rsid w:val="006F32E2"/>
    <w:rsid w:val="006F33BF"/>
    <w:rsid w:val="006F36B6"/>
    <w:rsid w:val="006F390D"/>
    <w:rsid w:val="006F3B00"/>
    <w:rsid w:val="006F3B3D"/>
    <w:rsid w:val="006F3CCC"/>
    <w:rsid w:val="006F4436"/>
    <w:rsid w:val="006F4977"/>
    <w:rsid w:val="006F4AD2"/>
    <w:rsid w:val="006F4D4C"/>
    <w:rsid w:val="006F4F1B"/>
    <w:rsid w:val="006F4F4F"/>
    <w:rsid w:val="006F51BE"/>
    <w:rsid w:val="006F54A0"/>
    <w:rsid w:val="006F5701"/>
    <w:rsid w:val="006F5776"/>
    <w:rsid w:val="006F57D4"/>
    <w:rsid w:val="006F5955"/>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476"/>
    <w:rsid w:val="007027A3"/>
    <w:rsid w:val="00702997"/>
    <w:rsid w:val="0070316E"/>
    <w:rsid w:val="007032BE"/>
    <w:rsid w:val="0070330B"/>
    <w:rsid w:val="0070378E"/>
    <w:rsid w:val="00703A91"/>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B3E"/>
    <w:rsid w:val="00712E03"/>
    <w:rsid w:val="007132F7"/>
    <w:rsid w:val="00713392"/>
    <w:rsid w:val="007135E3"/>
    <w:rsid w:val="0071385D"/>
    <w:rsid w:val="00713CA5"/>
    <w:rsid w:val="00713E61"/>
    <w:rsid w:val="00713F8E"/>
    <w:rsid w:val="0071401A"/>
    <w:rsid w:val="007140DA"/>
    <w:rsid w:val="007141A0"/>
    <w:rsid w:val="00714565"/>
    <w:rsid w:val="00714F46"/>
    <w:rsid w:val="0071571B"/>
    <w:rsid w:val="007163CC"/>
    <w:rsid w:val="00716773"/>
    <w:rsid w:val="00716A89"/>
    <w:rsid w:val="0071736A"/>
    <w:rsid w:val="0071746D"/>
    <w:rsid w:val="00717599"/>
    <w:rsid w:val="007176E9"/>
    <w:rsid w:val="007178CB"/>
    <w:rsid w:val="00717B82"/>
    <w:rsid w:val="007201B4"/>
    <w:rsid w:val="007204D2"/>
    <w:rsid w:val="0072055D"/>
    <w:rsid w:val="007206E2"/>
    <w:rsid w:val="00720AB9"/>
    <w:rsid w:val="00720DDF"/>
    <w:rsid w:val="0072116D"/>
    <w:rsid w:val="0072123A"/>
    <w:rsid w:val="0072162A"/>
    <w:rsid w:val="007217EB"/>
    <w:rsid w:val="00721A87"/>
    <w:rsid w:val="00721E26"/>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2C3"/>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27F50"/>
    <w:rsid w:val="0073017F"/>
    <w:rsid w:val="00730307"/>
    <w:rsid w:val="0073047D"/>
    <w:rsid w:val="00730B2A"/>
    <w:rsid w:val="00730B5B"/>
    <w:rsid w:val="00730C9A"/>
    <w:rsid w:val="00730FBC"/>
    <w:rsid w:val="0073123E"/>
    <w:rsid w:val="0073158D"/>
    <w:rsid w:val="007316C6"/>
    <w:rsid w:val="00731912"/>
    <w:rsid w:val="00732525"/>
    <w:rsid w:val="007325F8"/>
    <w:rsid w:val="0073279A"/>
    <w:rsid w:val="00732F9F"/>
    <w:rsid w:val="0073300B"/>
    <w:rsid w:val="00733351"/>
    <w:rsid w:val="00733605"/>
    <w:rsid w:val="00734050"/>
    <w:rsid w:val="0073474A"/>
    <w:rsid w:val="00734767"/>
    <w:rsid w:val="0073492C"/>
    <w:rsid w:val="00734C2F"/>
    <w:rsid w:val="00734E1A"/>
    <w:rsid w:val="007356F6"/>
    <w:rsid w:val="00735AD1"/>
    <w:rsid w:val="00735BB4"/>
    <w:rsid w:val="00735D1B"/>
    <w:rsid w:val="00735E44"/>
    <w:rsid w:val="00735EDF"/>
    <w:rsid w:val="007363CF"/>
    <w:rsid w:val="00736B05"/>
    <w:rsid w:val="00736D98"/>
    <w:rsid w:val="00736DDE"/>
    <w:rsid w:val="00736E90"/>
    <w:rsid w:val="00737004"/>
    <w:rsid w:val="00737118"/>
    <w:rsid w:val="00737AEA"/>
    <w:rsid w:val="00737E2A"/>
    <w:rsid w:val="00740085"/>
    <w:rsid w:val="007400B5"/>
    <w:rsid w:val="00740557"/>
    <w:rsid w:val="007407DC"/>
    <w:rsid w:val="00740893"/>
    <w:rsid w:val="00740BA9"/>
    <w:rsid w:val="00740C60"/>
    <w:rsid w:val="00740E30"/>
    <w:rsid w:val="00741451"/>
    <w:rsid w:val="0074164C"/>
    <w:rsid w:val="00741C45"/>
    <w:rsid w:val="007422C9"/>
    <w:rsid w:val="0074278F"/>
    <w:rsid w:val="00742A41"/>
    <w:rsid w:val="00742C86"/>
    <w:rsid w:val="0074333D"/>
    <w:rsid w:val="007442FD"/>
    <w:rsid w:val="00744A9E"/>
    <w:rsid w:val="00744B07"/>
    <w:rsid w:val="00744BB3"/>
    <w:rsid w:val="00744D87"/>
    <w:rsid w:val="0074512A"/>
    <w:rsid w:val="007458D8"/>
    <w:rsid w:val="007459E4"/>
    <w:rsid w:val="00745C34"/>
    <w:rsid w:val="00745DB0"/>
    <w:rsid w:val="00745E63"/>
    <w:rsid w:val="007464AA"/>
    <w:rsid w:val="007465C3"/>
    <w:rsid w:val="007467BC"/>
    <w:rsid w:val="007468EA"/>
    <w:rsid w:val="00746D9B"/>
    <w:rsid w:val="00746E55"/>
    <w:rsid w:val="00746F70"/>
    <w:rsid w:val="00746FDC"/>
    <w:rsid w:val="00746FF3"/>
    <w:rsid w:val="0074704F"/>
    <w:rsid w:val="007471E4"/>
    <w:rsid w:val="00747281"/>
    <w:rsid w:val="0074732E"/>
    <w:rsid w:val="007473B7"/>
    <w:rsid w:val="0074746C"/>
    <w:rsid w:val="00747540"/>
    <w:rsid w:val="007479C7"/>
    <w:rsid w:val="00747BB6"/>
    <w:rsid w:val="00747BF7"/>
    <w:rsid w:val="00747D85"/>
    <w:rsid w:val="00747E36"/>
    <w:rsid w:val="0075001E"/>
    <w:rsid w:val="00750558"/>
    <w:rsid w:val="00750561"/>
    <w:rsid w:val="007505B4"/>
    <w:rsid w:val="007505C0"/>
    <w:rsid w:val="00750BBF"/>
    <w:rsid w:val="00750D0C"/>
    <w:rsid w:val="00751242"/>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AD"/>
    <w:rsid w:val="007559F5"/>
    <w:rsid w:val="007559F9"/>
    <w:rsid w:val="00755A9C"/>
    <w:rsid w:val="00755D07"/>
    <w:rsid w:val="00755D94"/>
    <w:rsid w:val="0075632A"/>
    <w:rsid w:val="007569C0"/>
    <w:rsid w:val="007569C1"/>
    <w:rsid w:val="00757314"/>
    <w:rsid w:val="0075739B"/>
    <w:rsid w:val="00757666"/>
    <w:rsid w:val="00757946"/>
    <w:rsid w:val="00757A7D"/>
    <w:rsid w:val="00757C40"/>
    <w:rsid w:val="00757D11"/>
    <w:rsid w:val="00757D3E"/>
    <w:rsid w:val="00760074"/>
    <w:rsid w:val="0076032D"/>
    <w:rsid w:val="00760476"/>
    <w:rsid w:val="0076062B"/>
    <w:rsid w:val="00760999"/>
    <w:rsid w:val="00760A1C"/>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065"/>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31"/>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CB0"/>
    <w:rsid w:val="00784E80"/>
    <w:rsid w:val="00785DA8"/>
    <w:rsid w:val="00785F45"/>
    <w:rsid w:val="00786130"/>
    <w:rsid w:val="007864A2"/>
    <w:rsid w:val="007866B6"/>
    <w:rsid w:val="00786813"/>
    <w:rsid w:val="00786A62"/>
    <w:rsid w:val="00786B61"/>
    <w:rsid w:val="00786F51"/>
    <w:rsid w:val="00787035"/>
    <w:rsid w:val="0078757D"/>
    <w:rsid w:val="0078775E"/>
    <w:rsid w:val="007878A8"/>
    <w:rsid w:val="007879AA"/>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F2"/>
    <w:rsid w:val="00794B93"/>
    <w:rsid w:val="00795326"/>
    <w:rsid w:val="007954F0"/>
    <w:rsid w:val="0079570B"/>
    <w:rsid w:val="0079584B"/>
    <w:rsid w:val="007958FA"/>
    <w:rsid w:val="00795EEC"/>
    <w:rsid w:val="00796897"/>
    <w:rsid w:val="00796898"/>
    <w:rsid w:val="00796BB6"/>
    <w:rsid w:val="00796C1B"/>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23F"/>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4CA"/>
    <w:rsid w:val="007B0503"/>
    <w:rsid w:val="007B0621"/>
    <w:rsid w:val="007B085A"/>
    <w:rsid w:val="007B0BC3"/>
    <w:rsid w:val="007B0D8E"/>
    <w:rsid w:val="007B137C"/>
    <w:rsid w:val="007B1D44"/>
    <w:rsid w:val="007B1F57"/>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331"/>
    <w:rsid w:val="007B7592"/>
    <w:rsid w:val="007C01D6"/>
    <w:rsid w:val="007C0651"/>
    <w:rsid w:val="007C0977"/>
    <w:rsid w:val="007C0AAE"/>
    <w:rsid w:val="007C0F9E"/>
    <w:rsid w:val="007C0FF9"/>
    <w:rsid w:val="007C1318"/>
    <w:rsid w:val="007C13C4"/>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3C7"/>
    <w:rsid w:val="007C45A6"/>
    <w:rsid w:val="007C45E9"/>
    <w:rsid w:val="007C4856"/>
    <w:rsid w:val="007C4E29"/>
    <w:rsid w:val="007C4EB5"/>
    <w:rsid w:val="007C4F3A"/>
    <w:rsid w:val="007C4F52"/>
    <w:rsid w:val="007C5543"/>
    <w:rsid w:val="007C555E"/>
    <w:rsid w:val="007C55C3"/>
    <w:rsid w:val="007C5EB5"/>
    <w:rsid w:val="007C609E"/>
    <w:rsid w:val="007C6320"/>
    <w:rsid w:val="007C6450"/>
    <w:rsid w:val="007C65AB"/>
    <w:rsid w:val="007C6C06"/>
    <w:rsid w:val="007C6D3C"/>
    <w:rsid w:val="007C6DCE"/>
    <w:rsid w:val="007C7935"/>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AA8"/>
    <w:rsid w:val="007D2CF8"/>
    <w:rsid w:val="007D2EBF"/>
    <w:rsid w:val="007D32AD"/>
    <w:rsid w:val="007D3309"/>
    <w:rsid w:val="007D379A"/>
    <w:rsid w:val="007D38E5"/>
    <w:rsid w:val="007D3933"/>
    <w:rsid w:val="007D39BF"/>
    <w:rsid w:val="007D3B40"/>
    <w:rsid w:val="007D3CE5"/>
    <w:rsid w:val="007D3D08"/>
    <w:rsid w:val="007D40B2"/>
    <w:rsid w:val="007D424E"/>
    <w:rsid w:val="007D45A8"/>
    <w:rsid w:val="007D45CB"/>
    <w:rsid w:val="007D465D"/>
    <w:rsid w:val="007D4887"/>
    <w:rsid w:val="007D4A03"/>
    <w:rsid w:val="007D4D16"/>
    <w:rsid w:val="007D4FFB"/>
    <w:rsid w:val="007D55DA"/>
    <w:rsid w:val="007D567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ED4"/>
    <w:rsid w:val="007D7FC8"/>
    <w:rsid w:val="007E004E"/>
    <w:rsid w:val="007E004F"/>
    <w:rsid w:val="007E0E97"/>
    <w:rsid w:val="007E0EBA"/>
    <w:rsid w:val="007E0FAD"/>
    <w:rsid w:val="007E104E"/>
    <w:rsid w:val="007E122E"/>
    <w:rsid w:val="007E1636"/>
    <w:rsid w:val="007E1E36"/>
    <w:rsid w:val="007E1EE6"/>
    <w:rsid w:val="007E220A"/>
    <w:rsid w:val="007E22D9"/>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1583"/>
    <w:rsid w:val="007F201B"/>
    <w:rsid w:val="007F220A"/>
    <w:rsid w:val="007F2419"/>
    <w:rsid w:val="007F2481"/>
    <w:rsid w:val="007F24E7"/>
    <w:rsid w:val="007F2527"/>
    <w:rsid w:val="007F2AF5"/>
    <w:rsid w:val="007F2D5F"/>
    <w:rsid w:val="007F3161"/>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E5A"/>
    <w:rsid w:val="007F6E65"/>
    <w:rsid w:val="007F6F01"/>
    <w:rsid w:val="007F7127"/>
    <w:rsid w:val="007F7133"/>
    <w:rsid w:val="007F7271"/>
    <w:rsid w:val="007F72A6"/>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5C1"/>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126"/>
    <w:rsid w:val="00822591"/>
    <w:rsid w:val="0082298C"/>
    <w:rsid w:val="008229C3"/>
    <w:rsid w:val="00822FC8"/>
    <w:rsid w:val="0082353F"/>
    <w:rsid w:val="008235D6"/>
    <w:rsid w:val="00823734"/>
    <w:rsid w:val="00823782"/>
    <w:rsid w:val="00823C31"/>
    <w:rsid w:val="00823D48"/>
    <w:rsid w:val="0082436C"/>
    <w:rsid w:val="00824E22"/>
    <w:rsid w:val="00825821"/>
    <w:rsid w:val="00825B11"/>
    <w:rsid w:val="00825D57"/>
    <w:rsid w:val="00825ED6"/>
    <w:rsid w:val="0082636F"/>
    <w:rsid w:val="00826ABB"/>
    <w:rsid w:val="00826C2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696"/>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014"/>
    <w:rsid w:val="00837296"/>
    <w:rsid w:val="008374D2"/>
    <w:rsid w:val="0083755B"/>
    <w:rsid w:val="00837761"/>
    <w:rsid w:val="00837B06"/>
    <w:rsid w:val="00837BFB"/>
    <w:rsid w:val="00837C0C"/>
    <w:rsid w:val="00837CB5"/>
    <w:rsid w:val="00837DC0"/>
    <w:rsid w:val="008401E5"/>
    <w:rsid w:val="0084031E"/>
    <w:rsid w:val="00840337"/>
    <w:rsid w:val="0084039B"/>
    <w:rsid w:val="008406A4"/>
    <w:rsid w:val="00840822"/>
    <w:rsid w:val="008408EA"/>
    <w:rsid w:val="008418C7"/>
    <w:rsid w:val="008419DF"/>
    <w:rsid w:val="00841B5C"/>
    <w:rsid w:val="00841EDD"/>
    <w:rsid w:val="00842775"/>
    <w:rsid w:val="00842797"/>
    <w:rsid w:val="00842876"/>
    <w:rsid w:val="00842A07"/>
    <w:rsid w:val="00842AAB"/>
    <w:rsid w:val="00842AAF"/>
    <w:rsid w:val="00842BEC"/>
    <w:rsid w:val="00842CFB"/>
    <w:rsid w:val="00843497"/>
    <w:rsid w:val="008434CC"/>
    <w:rsid w:val="00843681"/>
    <w:rsid w:val="00843ACF"/>
    <w:rsid w:val="0084407D"/>
    <w:rsid w:val="0084438C"/>
    <w:rsid w:val="008443E3"/>
    <w:rsid w:val="00844664"/>
    <w:rsid w:val="00845591"/>
    <w:rsid w:val="00845B83"/>
    <w:rsid w:val="00845F43"/>
    <w:rsid w:val="0084631A"/>
    <w:rsid w:val="008469A3"/>
    <w:rsid w:val="00846B1C"/>
    <w:rsid w:val="00846D9E"/>
    <w:rsid w:val="00846F38"/>
    <w:rsid w:val="008475F9"/>
    <w:rsid w:val="0084769D"/>
    <w:rsid w:val="008476A9"/>
    <w:rsid w:val="00847713"/>
    <w:rsid w:val="00850454"/>
    <w:rsid w:val="00850582"/>
    <w:rsid w:val="008505F7"/>
    <w:rsid w:val="00850FE3"/>
    <w:rsid w:val="00850FF7"/>
    <w:rsid w:val="00851130"/>
    <w:rsid w:val="0085189A"/>
    <w:rsid w:val="00851921"/>
    <w:rsid w:val="00851A91"/>
    <w:rsid w:val="00851B2A"/>
    <w:rsid w:val="00852477"/>
    <w:rsid w:val="008525FB"/>
    <w:rsid w:val="00852660"/>
    <w:rsid w:val="00852F32"/>
    <w:rsid w:val="008532AD"/>
    <w:rsid w:val="0085344E"/>
    <w:rsid w:val="0085399D"/>
    <w:rsid w:val="00853AC0"/>
    <w:rsid w:val="00853CE1"/>
    <w:rsid w:val="00854089"/>
    <w:rsid w:val="0085420D"/>
    <w:rsid w:val="008543B6"/>
    <w:rsid w:val="0085456A"/>
    <w:rsid w:val="00854927"/>
    <w:rsid w:val="00854AF6"/>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B96"/>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BFC"/>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68B"/>
    <w:rsid w:val="00870888"/>
    <w:rsid w:val="00870950"/>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A0A"/>
    <w:rsid w:val="00880DC4"/>
    <w:rsid w:val="00880EB5"/>
    <w:rsid w:val="0088140C"/>
    <w:rsid w:val="00881472"/>
    <w:rsid w:val="008814D3"/>
    <w:rsid w:val="00882108"/>
    <w:rsid w:val="0088219E"/>
    <w:rsid w:val="008823BF"/>
    <w:rsid w:val="008823E2"/>
    <w:rsid w:val="00882804"/>
    <w:rsid w:val="00882813"/>
    <w:rsid w:val="00882874"/>
    <w:rsid w:val="00882B39"/>
    <w:rsid w:val="00882E84"/>
    <w:rsid w:val="00882F45"/>
    <w:rsid w:val="008834C2"/>
    <w:rsid w:val="00883652"/>
    <w:rsid w:val="008838E9"/>
    <w:rsid w:val="00883973"/>
    <w:rsid w:val="00883A3D"/>
    <w:rsid w:val="0088445C"/>
    <w:rsid w:val="00884C3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30D"/>
    <w:rsid w:val="0088780A"/>
    <w:rsid w:val="00887B79"/>
    <w:rsid w:val="00887BAF"/>
    <w:rsid w:val="008909E2"/>
    <w:rsid w:val="00890CE1"/>
    <w:rsid w:val="00891355"/>
    <w:rsid w:val="0089136E"/>
    <w:rsid w:val="008913B5"/>
    <w:rsid w:val="008913BB"/>
    <w:rsid w:val="008914A5"/>
    <w:rsid w:val="008914D3"/>
    <w:rsid w:val="008919EC"/>
    <w:rsid w:val="00891BC0"/>
    <w:rsid w:val="00892187"/>
    <w:rsid w:val="008923F4"/>
    <w:rsid w:val="00892953"/>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AF5"/>
    <w:rsid w:val="008A5B5D"/>
    <w:rsid w:val="008A5B89"/>
    <w:rsid w:val="008A5C9F"/>
    <w:rsid w:val="008A5D7A"/>
    <w:rsid w:val="008A5F0E"/>
    <w:rsid w:val="008A6239"/>
    <w:rsid w:val="008A65F5"/>
    <w:rsid w:val="008A6BEF"/>
    <w:rsid w:val="008A6D45"/>
    <w:rsid w:val="008A704B"/>
    <w:rsid w:val="008A7922"/>
    <w:rsid w:val="008B060A"/>
    <w:rsid w:val="008B073D"/>
    <w:rsid w:val="008B0786"/>
    <w:rsid w:val="008B0795"/>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3C6C"/>
    <w:rsid w:val="008B43B2"/>
    <w:rsid w:val="008B43DA"/>
    <w:rsid w:val="008B4922"/>
    <w:rsid w:val="008B4B50"/>
    <w:rsid w:val="008B511F"/>
    <w:rsid w:val="008B521F"/>
    <w:rsid w:val="008B565B"/>
    <w:rsid w:val="008B5763"/>
    <w:rsid w:val="008B58A5"/>
    <w:rsid w:val="008B5920"/>
    <w:rsid w:val="008B5962"/>
    <w:rsid w:val="008B5A7A"/>
    <w:rsid w:val="008B5E88"/>
    <w:rsid w:val="008B62F0"/>
    <w:rsid w:val="008B63DB"/>
    <w:rsid w:val="008B6407"/>
    <w:rsid w:val="008B651A"/>
    <w:rsid w:val="008B68FB"/>
    <w:rsid w:val="008B6AB2"/>
    <w:rsid w:val="008B6BEB"/>
    <w:rsid w:val="008B6D0E"/>
    <w:rsid w:val="008B70F1"/>
    <w:rsid w:val="008B77A4"/>
    <w:rsid w:val="008B7DB3"/>
    <w:rsid w:val="008C037E"/>
    <w:rsid w:val="008C04E0"/>
    <w:rsid w:val="008C0D6D"/>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255"/>
    <w:rsid w:val="008C4346"/>
    <w:rsid w:val="008C47EE"/>
    <w:rsid w:val="008C492D"/>
    <w:rsid w:val="008C4B83"/>
    <w:rsid w:val="008C50A5"/>
    <w:rsid w:val="008C50E6"/>
    <w:rsid w:val="008C54F6"/>
    <w:rsid w:val="008C55E5"/>
    <w:rsid w:val="008C57A2"/>
    <w:rsid w:val="008C5C61"/>
    <w:rsid w:val="008C60A0"/>
    <w:rsid w:val="008C60B2"/>
    <w:rsid w:val="008C6833"/>
    <w:rsid w:val="008C6CCE"/>
    <w:rsid w:val="008C6D5F"/>
    <w:rsid w:val="008C7123"/>
    <w:rsid w:val="008C7125"/>
    <w:rsid w:val="008C7201"/>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4E7"/>
    <w:rsid w:val="008E27EA"/>
    <w:rsid w:val="008E2EAB"/>
    <w:rsid w:val="008E2EC1"/>
    <w:rsid w:val="008E2EF9"/>
    <w:rsid w:val="008E32B2"/>
    <w:rsid w:val="008E3300"/>
    <w:rsid w:val="008E3F1A"/>
    <w:rsid w:val="008E4001"/>
    <w:rsid w:val="008E40BC"/>
    <w:rsid w:val="008E4379"/>
    <w:rsid w:val="008E440D"/>
    <w:rsid w:val="008E4772"/>
    <w:rsid w:val="008E486D"/>
    <w:rsid w:val="008E49AE"/>
    <w:rsid w:val="008E4AD4"/>
    <w:rsid w:val="008E4FCC"/>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0EAD"/>
    <w:rsid w:val="008F1726"/>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8E"/>
    <w:rsid w:val="008F47BD"/>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A16"/>
    <w:rsid w:val="008F6E40"/>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926"/>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956"/>
    <w:rsid w:val="00906DAF"/>
    <w:rsid w:val="00907492"/>
    <w:rsid w:val="00907E33"/>
    <w:rsid w:val="00907EF2"/>
    <w:rsid w:val="0091025A"/>
    <w:rsid w:val="0091040D"/>
    <w:rsid w:val="00910A71"/>
    <w:rsid w:val="00910C99"/>
    <w:rsid w:val="00910D3C"/>
    <w:rsid w:val="00910D9B"/>
    <w:rsid w:val="0091135F"/>
    <w:rsid w:val="009118BC"/>
    <w:rsid w:val="00912061"/>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71C"/>
    <w:rsid w:val="00932831"/>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715B"/>
    <w:rsid w:val="0093738C"/>
    <w:rsid w:val="0093763A"/>
    <w:rsid w:val="00937BF4"/>
    <w:rsid w:val="00937DB3"/>
    <w:rsid w:val="00937E56"/>
    <w:rsid w:val="00940029"/>
    <w:rsid w:val="0094005E"/>
    <w:rsid w:val="009400E4"/>
    <w:rsid w:val="0094022F"/>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42C"/>
    <w:rsid w:val="009465CA"/>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67B"/>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B45"/>
    <w:rsid w:val="00951C52"/>
    <w:rsid w:val="00951EED"/>
    <w:rsid w:val="00951F98"/>
    <w:rsid w:val="0095372E"/>
    <w:rsid w:val="0095380A"/>
    <w:rsid w:val="0095394E"/>
    <w:rsid w:val="00953B9A"/>
    <w:rsid w:val="00953C40"/>
    <w:rsid w:val="00953F29"/>
    <w:rsid w:val="0095403A"/>
    <w:rsid w:val="0095421D"/>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86"/>
    <w:rsid w:val="00957329"/>
    <w:rsid w:val="0095735A"/>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1B8"/>
    <w:rsid w:val="009611D8"/>
    <w:rsid w:val="0096172C"/>
    <w:rsid w:val="0096196E"/>
    <w:rsid w:val="00962211"/>
    <w:rsid w:val="00962233"/>
    <w:rsid w:val="00962257"/>
    <w:rsid w:val="0096266E"/>
    <w:rsid w:val="009629BB"/>
    <w:rsid w:val="00963062"/>
    <w:rsid w:val="00963609"/>
    <w:rsid w:val="00963A9D"/>
    <w:rsid w:val="00963C8D"/>
    <w:rsid w:val="00963F5B"/>
    <w:rsid w:val="00964276"/>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C7C"/>
    <w:rsid w:val="00972148"/>
    <w:rsid w:val="009721BC"/>
    <w:rsid w:val="00972289"/>
    <w:rsid w:val="009729A5"/>
    <w:rsid w:val="00972AF3"/>
    <w:rsid w:val="009732D6"/>
    <w:rsid w:val="00973462"/>
    <w:rsid w:val="00973967"/>
    <w:rsid w:val="00973A8D"/>
    <w:rsid w:val="00973CBD"/>
    <w:rsid w:val="00973E06"/>
    <w:rsid w:val="00974365"/>
    <w:rsid w:val="009743B2"/>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567"/>
    <w:rsid w:val="009828BB"/>
    <w:rsid w:val="009828BE"/>
    <w:rsid w:val="00982A7B"/>
    <w:rsid w:val="00983099"/>
    <w:rsid w:val="00983334"/>
    <w:rsid w:val="00983409"/>
    <w:rsid w:val="009834EA"/>
    <w:rsid w:val="00983E6D"/>
    <w:rsid w:val="00983F1D"/>
    <w:rsid w:val="00983F81"/>
    <w:rsid w:val="00983FC0"/>
    <w:rsid w:val="009840AD"/>
    <w:rsid w:val="00984919"/>
    <w:rsid w:val="00984F2D"/>
    <w:rsid w:val="0098538E"/>
    <w:rsid w:val="00985406"/>
    <w:rsid w:val="009855DE"/>
    <w:rsid w:val="00985D81"/>
    <w:rsid w:val="00985DBF"/>
    <w:rsid w:val="00986128"/>
    <w:rsid w:val="0098647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D2D"/>
    <w:rsid w:val="00991FE2"/>
    <w:rsid w:val="009921BD"/>
    <w:rsid w:val="009922A8"/>
    <w:rsid w:val="00992929"/>
    <w:rsid w:val="00993347"/>
    <w:rsid w:val="0099360E"/>
    <w:rsid w:val="009936CA"/>
    <w:rsid w:val="009939A8"/>
    <w:rsid w:val="00993B8F"/>
    <w:rsid w:val="009944C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5253"/>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145"/>
    <w:rsid w:val="009B01BE"/>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A35"/>
    <w:rsid w:val="009B3A45"/>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2768"/>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113B"/>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3DEC"/>
    <w:rsid w:val="009D41FB"/>
    <w:rsid w:val="009D4634"/>
    <w:rsid w:val="009D4753"/>
    <w:rsid w:val="009D4F10"/>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0DD6"/>
    <w:rsid w:val="009E0E24"/>
    <w:rsid w:val="009E1256"/>
    <w:rsid w:val="009E13E1"/>
    <w:rsid w:val="009E161A"/>
    <w:rsid w:val="009E172A"/>
    <w:rsid w:val="009E1C25"/>
    <w:rsid w:val="009E1C4F"/>
    <w:rsid w:val="009E1D4A"/>
    <w:rsid w:val="009E1DE1"/>
    <w:rsid w:val="009E2EE7"/>
    <w:rsid w:val="009E31B7"/>
    <w:rsid w:val="009E37DF"/>
    <w:rsid w:val="009E39F4"/>
    <w:rsid w:val="009E3DDB"/>
    <w:rsid w:val="009E41E0"/>
    <w:rsid w:val="009E4743"/>
    <w:rsid w:val="009E474C"/>
    <w:rsid w:val="009E47EC"/>
    <w:rsid w:val="009E4995"/>
    <w:rsid w:val="009E49A5"/>
    <w:rsid w:val="009E49D8"/>
    <w:rsid w:val="009E4F10"/>
    <w:rsid w:val="009E4F82"/>
    <w:rsid w:val="009E5899"/>
    <w:rsid w:val="009E5942"/>
    <w:rsid w:val="009E59CA"/>
    <w:rsid w:val="009E5A16"/>
    <w:rsid w:val="009E5A83"/>
    <w:rsid w:val="009E5B35"/>
    <w:rsid w:val="009E5B6E"/>
    <w:rsid w:val="009E660E"/>
    <w:rsid w:val="009E682F"/>
    <w:rsid w:val="009E69F3"/>
    <w:rsid w:val="009E6D58"/>
    <w:rsid w:val="009E78D7"/>
    <w:rsid w:val="009E7BF5"/>
    <w:rsid w:val="009F038F"/>
    <w:rsid w:val="009F072A"/>
    <w:rsid w:val="009F074B"/>
    <w:rsid w:val="009F075D"/>
    <w:rsid w:val="009F077C"/>
    <w:rsid w:val="009F0A50"/>
    <w:rsid w:val="009F0CD1"/>
    <w:rsid w:val="009F1082"/>
    <w:rsid w:val="009F1269"/>
    <w:rsid w:val="009F1AB4"/>
    <w:rsid w:val="009F1D17"/>
    <w:rsid w:val="009F20AB"/>
    <w:rsid w:val="009F211C"/>
    <w:rsid w:val="009F2143"/>
    <w:rsid w:val="009F250E"/>
    <w:rsid w:val="009F25A4"/>
    <w:rsid w:val="009F25E1"/>
    <w:rsid w:val="009F267F"/>
    <w:rsid w:val="009F27BA"/>
    <w:rsid w:val="009F2955"/>
    <w:rsid w:val="009F2A15"/>
    <w:rsid w:val="009F2AC3"/>
    <w:rsid w:val="009F2D68"/>
    <w:rsid w:val="009F2E98"/>
    <w:rsid w:val="009F2EBD"/>
    <w:rsid w:val="009F3511"/>
    <w:rsid w:val="009F375E"/>
    <w:rsid w:val="009F396A"/>
    <w:rsid w:val="009F3B01"/>
    <w:rsid w:val="009F3B0D"/>
    <w:rsid w:val="009F3B3F"/>
    <w:rsid w:val="009F3DB8"/>
    <w:rsid w:val="009F45DB"/>
    <w:rsid w:val="009F4744"/>
    <w:rsid w:val="009F4B25"/>
    <w:rsid w:val="009F4B69"/>
    <w:rsid w:val="009F4BDC"/>
    <w:rsid w:val="009F4FC2"/>
    <w:rsid w:val="009F4FE4"/>
    <w:rsid w:val="009F50D2"/>
    <w:rsid w:val="009F521E"/>
    <w:rsid w:val="009F5B16"/>
    <w:rsid w:val="009F5B6D"/>
    <w:rsid w:val="009F5E60"/>
    <w:rsid w:val="009F61F8"/>
    <w:rsid w:val="009F6771"/>
    <w:rsid w:val="009F67D2"/>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473"/>
    <w:rsid w:val="00A054DF"/>
    <w:rsid w:val="00A054ED"/>
    <w:rsid w:val="00A05551"/>
    <w:rsid w:val="00A05616"/>
    <w:rsid w:val="00A05B7A"/>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18E8"/>
    <w:rsid w:val="00A12004"/>
    <w:rsid w:val="00A121E0"/>
    <w:rsid w:val="00A1263B"/>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5E4"/>
    <w:rsid w:val="00A14650"/>
    <w:rsid w:val="00A14AF9"/>
    <w:rsid w:val="00A1504B"/>
    <w:rsid w:val="00A150E1"/>
    <w:rsid w:val="00A15211"/>
    <w:rsid w:val="00A15240"/>
    <w:rsid w:val="00A15408"/>
    <w:rsid w:val="00A157FA"/>
    <w:rsid w:val="00A15AEA"/>
    <w:rsid w:val="00A15BEC"/>
    <w:rsid w:val="00A16049"/>
    <w:rsid w:val="00A160EB"/>
    <w:rsid w:val="00A1610C"/>
    <w:rsid w:val="00A161A4"/>
    <w:rsid w:val="00A16252"/>
    <w:rsid w:val="00A1640A"/>
    <w:rsid w:val="00A165EA"/>
    <w:rsid w:val="00A16674"/>
    <w:rsid w:val="00A16A8E"/>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1254"/>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A83"/>
    <w:rsid w:val="00A24B9E"/>
    <w:rsid w:val="00A24D13"/>
    <w:rsid w:val="00A255BB"/>
    <w:rsid w:val="00A25626"/>
    <w:rsid w:val="00A25A55"/>
    <w:rsid w:val="00A25C96"/>
    <w:rsid w:val="00A25CCF"/>
    <w:rsid w:val="00A26015"/>
    <w:rsid w:val="00A2628A"/>
    <w:rsid w:val="00A26686"/>
    <w:rsid w:val="00A26B8F"/>
    <w:rsid w:val="00A26CAD"/>
    <w:rsid w:val="00A26D9F"/>
    <w:rsid w:val="00A27423"/>
    <w:rsid w:val="00A274A8"/>
    <w:rsid w:val="00A27E70"/>
    <w:rsid w:val="00A30399"/>
    <w:rsid w:val="00A3043B"/>
    <w:rsid w:val="00A3065B"/>
    <w:rsid w:val="00A30808"/>
    <w:rsid w:val="00A31036"/>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5B5F"/>
    <w:rsid w:val="00A45DAA"/>
    <w:rsid w:val="00A460DC"/>
    <w:rsid w:val="00A462CB"/>
    <w:rsid w:val="00A466C2"/>
    <w:rsid w:val="00A4681B"/>
    <w:rsid w:val="00A468D9"/>
    <w:rsid w:val="00A46AEF"/>
    <w:rsid w:val="00A46C86"/>
    <w:rsid w:val="00A471C9"/>
    <w:rsid w:val="00A471F8"/>
    <w:rsid w:val="00A4764A"/>
    <w:rsid w:val="00A47908"/>
    <w:rsid w:val="00A4795B"/>
    <w:rsid w:val="00A47CC4"/>
    <w:rsid w:val="00A47CEC"/>
    <w:rsid w:val="00A47E70"/>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57DDE"/>
    <w:rsid w:val="00A60113"/>
    <w:rsid w:val="00A601E7"/>
    <w:rsid w:val="00A6032D"/>
    <w:rsid w:val="00A608D5"/>
    <w:rsid w:val="00A60B71"/>
    <w:rsid w:val="00A60BD5"/>
    <w:rsid w:val="00A60D9A"/>
    <w:rsid w:val="00A61C85"/>
    <w:rsid w:val="00A61F06"/>
    <w:rsid w:val="00A620DE"/>
    <w:rsid w:val="00A62154"/>
    <w:rsid w:val="00A62659"/>
    <w:rsid w:val="00A62713"/>
    <w:rsid w:val="00A636BD"/>
    <w:rsid w:val="00A6416E"/>
    <w:rsid w:val="00A64D8A"/>
    <w:rsid w:val="00A64E3D"/>
    <w:rsid w:val="00A64F54"/>
    <w:rsid w:val="00A65082"/>
    <w:rsid w:val="00A6557F"/>
    <w:rsid w:val="00A655B0"/>
    <w:rsid w:val="00A655C9"/>
    <w:rsid w:val="00A65681"/>
    <w:rsid w:val="00A65AF5"/>
    <w:rsid w:val="00A65B59"/>
    <w:rsid w:val="00A65C06"/>
    <w:rsid w:val="00A66BA8"/>
    <w:rsid w:val="00A66F6A"/>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C67"/>
    <w:rsid w:val="00A73D48"/>
    <w:rsid w:val="00A73D91"/>
    <w:rsid w:val="00A73EDD"/>
    <w:rsid w:val="00A746EB"/>
    <w:rsid w:val="00A74A20"/>
    <w:rsid w:val="00A74C71"/>
    <w:rsid w:val="00A74CBA"/>
    <w:rsid w:val="00A74F79"/>
    <w:rsid w:val="00A75A5A"/>
    <w:rsid w:val="00A75A97"/>
    <w:rsid w:val="00A75ABB"/>
    <w:rsid w:val="00A75ADB"/>
    <w:rsid w:val="00A75AED"/>
    <w:rsid w:val="00A75BC8"/>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18D"/>
    <w:rsid w:val="00A842DE"/>
    <w:rsid w:val="00A844D1"/>
    <w:rsid w:val="00A846C7"/>
    <w:rsid w:val="00A846EE"/>
    <w:rsid w:val="00A84ADB"/>
    <w:rsid w:val="00A856C5"/>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0CC"/>
    <w:rsid w:val="00A9511F"/>
    <w:rsid w:val="00A95205"/>
    <w:rsid w:val="00A95412"/>
    <w:rsid w:val="00A958E1"/>
    <w:rsid w:val="00A95D03"/>
    <w:rsid w:val="00A96687"/>
    <w:rsid w:val="00A96D9B"/>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6CD9"/>
    <w:rsid w:val="00AB72BF"/>
    <w:rsid w:val="00AB72F8"/>
    <w:rsid w:val="00AB7451"/>
    <w:rsid w:val="00AB7613"/>
    <w:rsid w:val="00AB7884"/>
    <w:rsid w:val="00AB7B2F"/>
    <w:rsid w:val="00AB7C24"/>
    <w:rsid w:val="00AB7E48"/>
    <w:rsid w:val="00AC0408"/>
    <w:rsid w:val="00AC04EF"/>
    <w:rsid w:val="00AC09C1"/>
    <w:rsid w:val="00AC09E2"/>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1CF"/>
    <w:rsid w:val="00AC7891"/>
    <w:rsid w:val="00AC79D2"/>
    <w:rsid w:val="00AC7A70"/>
    <w:rsid w:val="00AC7AAD"/>
    <w:rsid w:val="00AC7D0D"/>
    <w:rsid w:val="00AC7DF5"/>
    <w:rsid w:val="00AC7F6C"/>
    <w:rsid w:val="00AD016E"/>
    <w:rsid w:val="00AD0960"/>
    <w:rsid w:val="00AD0A99"/>
    <w:rsid w:val="00AD0AA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D7F3A"/>
    <w:rsid w:val="00AE04F8"/>
    <w:rsid w:val="00AE0727"/>
    <w:rsid w:val="00AE0777"/>
    <w:rsid w:val="00AE0A08"/>
    <w:rsid w:val="00AE0D11"/>
    <w:rsid w:val="00AE13B0"/>
    <w:rsid w:val="00AE1462"/>
    <w:rsid w:val="00AE161B"/>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1D3"/>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00"/>
    <w:rsid w:val="00AF1F9B"/>
    <w:rsid w:val="00AF20ED"/>
    <w:rsid w:val="00AF217B"/>
    <w:rsid w:val="00AF21A7"/>
    <w:rsid w:val="00AF2210"/>
    <w:rsid w:val="00AF2B9C"/>
    <w:rsid w:val="00AF3376"/>
    <w:rsid w:val="00AF35A3"/>
    <w:rsid w:val="00AF3698"/>
    <w:rsid w:val="00AF3EE9"/>
    <w:rsid w:val="00AF3FBE"/>
    <w:rsid w:val="00AF4048"/>
    <w:rsid w:val="00AF428F"/>
    <w:rsid w:val="00AF443A"/>
    <w:rsid w:val="00AF4683"/>
    <w:rsid w:val="00AF48AC"/>
    <w:rsid w:val="00AF4935"/>
    <w:rsid w:val="00AF4B3B"/>
    <w:rsid w:val="00AF514F"/>
    <w:rsid w:val="00AF5958"/>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FAA"/>
    <w:rsid w:val="00AF7FC9"/>
    <w:rsid w:val="00B00134"/>
    <w:rsid w:val="00B00189"/>
    <w:rsid w:val="00B003A8"/>
    <w:rsid w:val="00B00445"/>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A55"/>
    <w:rsid w:val="00B04A91"/>
    <w:rsid w:val="00B04C3D"/>
    <w:rsid w:val="00B05528"/>
    <w:rsid w:val="00B0565F"/>
    <w:rsid w:val="00B056D3"/>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C2C"/>
    <w:rsid w:val="00B07D68"/>
    <w:rsid w:val="00B07E49"/>
    <w:rsid w:val="00B1001B"/>
    <w:rsid w:val="00B10025"/>
    <w:rsid w:val="00B10274"/>
    <w:rsid w:val="00B106FD"/>
    <w:rsid w:val="00B107E0"/>
    <w:rsid w:val="00B109E6"/>
    <w:rsid w:val="00B10B7A"/>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3270"/>
    <w:rsid w:val="00B13371"/>
    <w:rsid w:val="00B1344A"/>
    <w:rsid w:val="00B13897"/>
    <w:rsid w:val="00B13AA6"/>
    <w:rsid w:val="00B13B85"/>
    <w:rsid w:val="00B13B9F"/>
    <w:rsid w:val="00B1412E"/>
    <w:rsid w:val="00B14511"/>
    <w:rsid w:val="00B14819"/>
    <w:rsid w:val="00B148F7"/>
    <w:rsid w:val="00B14BDE"/>
    <w:rsid w:val="00B14C64"/>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5A1"/>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DB"/>
    <w:rsid w:val="00B31A00"/>
    <w:rsid w:val="00B31FCD"/>
    <w:rsid w:val="00B322CC"/>
    <w:rsid w:val="00B32380"/>
    <w:rsid w:val="00B323F7"/>
    <w:rsid w:val="00B32525"/>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44"/>
    <w:rsid w:val="00B357AF"/>
    <w:rsid w:val="00B358A9"/>
    <w:rsid w:val="00B358DE"/>
    <w:rsid w:val="00B35D59"/>
    <w:rsid w:val="00B35E73"/>
    <w:rsid w:val="00B35F55"/>
    <w:rsid w:val="00B36159"/>
    <w:rsid w:val="00B3631B"/>
    <w:rsid w:val="00B363B6"/>
    <w:rsid w:val="00B36CC8"/>
    <w:rsid w:val="00B370C3"/>
    <w:rsid w:val="00B371A9"/>
    <w:rsid w:val="00B373A8"/>
    <w:rsid w:val="00B376A0"/>
    <w:rsid w:val="00B37736"/>
    <w:rsid w:val="00B378EF"/>
    <w:rsid w:val="00B37B13"/>
    <w:rsid w:val="00B37D09"/>
    <w:rsid w:val="00B37E35"/>
    <w:rsid w:val="00B37EF5"/>
    <w:rsid w:val="00B4003C"/>
    <w:rsid w:val="00B40172"/>
    <w:rsid w:val="00B40410"/>
    <w:rsid w:val="00B40566"/>
    <w:rsid w:val="00B40697"/>
    <w:rsid w:val="00B407E2"/>
    <w:rsid w:val="00B40D02"/>
    <w:rsid w:val="00B4150A"/>
    <w:rsid w:val="00B4183F"/>
    <w:rsid w:val="00B41C52"/>
    <w:rsid w:val="00B41E37"/>
    <w:rsid w:val="00B41E7C"/>
    <w:rsid w:val="00B424B3"/>
    <w:rsid w:val="00B42594"/>
    <w:rsid w:val="00B42B28"/>
    <w:rsid w:val="00B432D4"/>
    <w:rsid w:val="00B434EA"/>
    <w:rsid w:val="00B43705"/>
    <w:rsid w:val="00B439C7"/>
    <w:rsid w:val="00B43C7D"/>
    <w:rsid w:val="00B44371"/>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127"/>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78E"/>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368C"/>
    <w:rsid w:val="00B637CE"/>
    <w:rsid w:val="00B63D4C"/>
    <w:rsid w:val="00B6409B"/>
    <w:rsid w:val="00B6442F"/>
    <w:rsid w:val="00B64B08"/>
    <w:rsid w:val="00B64B5A"/>
    <w:rsid w:val="00B65433"/>
    <w:rsid w:val="00B65490"/>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0FD"/>
    <w:rsid w:val="00B722BA"/>
    <w:rsid w:val="00B72F1B"/>
    <w:rsid w:val="00B7301C"/>
    <w:rsid w:val="00B7325D"/>
    <w:rsid w:val="00B7332B"/>
    <w:rsid w:val="00B736AF"/>
    <w:rsid w:val="00B73CCD"/>
    <w:rsid w:val="00B73D92"/>
    <w:rsid w:val="00B74207"/>
    <w:rsid w:val="00B74A70"/>
    <w:rsid w:val="00B74AC3"/>
    <w:rsid w:val="00B75021"/>
    <w:rsid w:val="00B7514B"/>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68D"/>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88B"/>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928"/>
    <w:rsid w:val="00B929F1"/>
    <w:rsid w:val="00B92FE5"/>
    <w:rsid w:val="00B930FB"/>
    <w:rsid w:val="00B938AE"/>
    <w:rsid w:val="00B938C6"/>
    <w:rsid w:val="00B93D19"/>
    <w:rsid w:val="00B93F73"/>
    <w:rsid w:val="00B940B4"/>
    <w:rsid w:val="00B94166"/>
    <w:rsid w:val="00B9419C"/>
    <w:rsid w:val="00B9426B"/>
    <w:rsid w:val="00B94706"/>
    <w:rsid w:val="00B9474F"/>
    <w:rsid w:val="00B9487C"/>
    <w:rsid w:val="00B949F4"/>
    <w:rsid w:val="00B94C6C"/>
    <w:rsid w:val="00B94DDD"/>
    <w:rsid w:val="00B94E8F"/>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9A9"/>
    <w:rsid w:val="00BA3A5D"/>
    <w:rsid w:val="00BA3B6C"/>
    <w:rsid w:val="00BA3DF5"/>
    <w:rsid w:val="00BA3E95"/>
    <w:rsid w:val="00BA3FCA"/>
    <w:rsid w:val="00BA4111"/>
    <w:rsid w:val="00BA4260"/>
    <w:rsid w:val="00BA4262"/>
    <w:rsid w:val="00BA4418"/>
    <w:rsid w:val="00BA4560"/>
    <w:rsid w:val="00BA4A19"/>
    <w:rsid w:val="00BA4CD6"/>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DBA"/>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5D5"/>
    <w:rsid w:val="00BC4744"/>
    <w:rsid w:val="00BC4D64"/>
    <w:rsid w:val="00BC4EF6"/>
    <w:rsid w:val="00BC523C"/>
    <w:rsid w:val="00BC5A70"/>
    <w:rsid w:val="00BC6026"/>
    <w:rsid w:val="00BC61A3"/>
    <w:rsid w:val="00BC636B"/>
    <w:rsid w:val="00BC64B7"/>
    <w:rsid w:val="00BC65F0"/>
    <w:rsid w:val="00BC66DE"/>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537"/>
    <w:rsid w:val="00BD26A6"/>
    <w:rsid w:val="00BD270E"/>
    <w:rsid w:val="00BD2784"/>
    <w:rsid w:val="00BD279D"/>
    <w:rsid w:val="00BD2A4C"/>
    <w:rsid w:val="00BD2AAD"/>
    <w:rsid w:val="00BD2AAF"/>
    <w:rsid w:val="00BD2CA0"/>
    <w:rsid w:val="00BD2D9E"/>
    <w:rsid w:val="00BD3D9C"/>
    <w:rsid w:val="00BD4029"/>
    <w:rsid w:val="00BD4249"/>
    <w:rsid w:val="00BD4335"/>
    <w:rsid w:val="00BD46E5"/>
    <w:rsid w:val="00BD4C2B"/>
    <w:rsid w:val="00BD4E0E"/>
    <w:rsid w:val="00BD4E45"/>
    <w:rsid w:val="00BD4EC5"/>
    <w:rsid w:val="00BD523D"/>
    <w:rsid w:val="00BD547B"/>
    <w:rsid w:val="00BD54D1"/>
    <w:rsid w:val="00BD574C"/>
    <w:rsid w:val="00BD5803"/>
    <w:rsid w:val="00BD58E0"/>
    <w:rsid w:val="00BD5B8D"/>
    <w:rsid w:val="00BD5DC1"/>
    <w:rsid w:val="00BD606C"/>
    <w:rsid w:val="00BD60F4"/>
    <w:rsid w:val="00BD6476"/>
    <w:rsid w:val="00BD659E"/>
    <w:rsid w:val="00BD65A7"/>
    <w:rsid w:val="00BD6619"/>
    <w:rsid w:val="00BD6856"/>
    <w:rsid w:val="00BD6892"/>
    <w:rsid w:val="00BD6930"/>
    <w:rsid w:val="00BD7011"/>
    <w:rsid w:val="00BD7199"/>
    <w:rsid w:val="00BD741F"/>
    <w:rsid w:val="00BD7730"/>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304"/>
    <w:rsid w:val="00BE6338"/>
    <w:rsid w:val="00BE6502"/>
    <w:rsid w:val="00BE67CC"/>
    <w:rsid w:val="00BE6B0C"/>
    <w:rsid w:val="00BE6BCC"/>
    <w:rsid w:val="00BE7284"/>
    <w:rsid w:val="00BE7566"/>
    <w:rsid w:val="00BE7B79"/>
    <w:rsid w:val="00BE7F40"/>
    <w:rsid w:val="00BF0115"/>
    <w:rsid w:val="00BF01CD"/>
    <w:rsid w:val="00BF02E0"/>
    <w:rsid w:val="00BF0397"/>
    <w:rsid w:val="00BF0914"/>
    <w:rsid w:val="00BF0A8A"/>
    <w:rsid w:val="00BF1356"/>
    <w:rsid w:val="00BF1703"/>
    <w:rsid w:val="00BF1F2E"/>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3C5"/>
    <w:rsid w:val="00C00995"/>
    <w:rsid w:val="00C009BA"/>
    <w:rsid w:val="00C00C0A"/>
    <w:rsid w:val="00C00E4D"/>
    <w:rsid w:val="00C01531"/>
    <w:rsid w:val="00C015E8"/>
    <w:rsid w:val="00C019F2"/>
    <w:rsid w:val="00C01A35"/>
    <w:rsid w:val="00C01BCE"/>
    <w:rsid w:val="00C02432"/>
    <w:rsid w:val="00C02729"/>
    <w:rsid w:val="00C02973"/>
    <w:rsid w:val="00C02C0F"/>
    <w:rsid w:val="00C02F5E"/>
    <w:rsid w:val="00C0305B"/>
    <w:rsid w:val="00C0326E"/>
    <w:rsid w:val="00C0388D"/>
    <w:rsid w:val="00C03A04"/>
    <w:rsid w:val="00C03FC9"/>
    <w:rsid w:val="00C0484F"/>
    <w:rsid w:val="00C049CC"/>
    <w:rsid w:val="00C04B1C"/>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710"/>
    <w:rsid w:val="00C10C82"/>
    <w:rsid w:val="00C11139"/>
    <w:rsid w:val="00C1119D"/>
    <w:rsid w:val="00C112EC"/>
    <w:rsid w:val="00C1155D"/>
    <w:rsid w:val="00C116B2"/>
    <w:rsid w:val="00C1180B"/>
    <w:rsid w:val="00C11CB7"/>
    <w:rsid w:val="00C11DBD"/>
    <w:rsid w:val="00C11F0B"/>
    <w:rsid w:val="00C1211A"/>
    <w:rsid w:val="00C125FE"/>
    <w:rsid w:val="00C12660"/>
    <w:rsid w:val="00C129D4"/>
    <w:rsid w:val="00C12A2A"/>
    <w:rsid w:val="00C13B39"/>
    <w:rsid w:val="00C13C1D"/>
    <w:rsid w:val="00C13D8A"/>
    <w:rsid w:val="00C140CE"/>
    <w:rsid w:val="00C14112"/>
    <w:rsid w:val="00C1420B"/>
    <w:rsid w:val="00C14292"/>
    <w:rsid w:val="00C145DC"/>
    <w:rsid w:val="00C14703"/>
    <w:rsid w:val="00C149DA"/>
    <w:rsid w:val="00C14B51"/>
    <w:rsid w:val="00C14C81"/>
    <w:rsid w:val="00C14C9B"/>
    <w:rsid w:val="00C14EBB"/>
    <w:rsid w:val="00C15460"/>
    <w:rsid w:val="00C1548D"/>
    <w:rsid w:val="00C15571"/>
    <w:rsid w:val="00C15C3D"/>
    <w:rsid w:val="00C15CA7"/>
    <w:rsid w:val="00C15CC7"/>
    <w:rsid w:val="00C15CCF"/>
    <w:rsid w:val="00C15E33"/>
    <w:rsid w:val="00C15EAD"/>
    <w:rsid w:val="00C160F7"/>
    <w:rsid w:val="00C161A9"/>
    <w:rsid w:val="00C1636C"/>
    <w:rsid w:val="00C164E0"/>
    <w:rsid w:val="00C164E6"/>
    <w:rsid w:val="00C16A6F"/>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19"/>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41"/>
    <w:rsid w:val="00C252D4"/>
    <w:rsid w:val="00C25745"/>
    <w:rsid w:val="00C259C4"/>
    <w:rsid w:val="00C25AF8"/>
    <w:rsid w:val="00C25CC3"/>
    <w:rsid w:val="00C25D4F"/>
    <w:rsid w:val="00C25D78"/>
    <w:rsid w:val="00C25DC0"/>
    <w:rsid w:val="00C25E05"/>
    <w:rsid w:val="00C25E18"/>
    <w:rsid w:val="00C2606E"/>
    <w:rsid w:val="00C26933"/>
    <w:rsid w:val="00C26CD0"/>
    <w:rsid w:val="00C26E4A"/>
    <w:rsid w:val="00C27050"/>
    <w:rsid w:val="00C27065"/>
    <w:rsid w:val="00C27236"/>
    <w:rsid w:val="00C272DD"/>
    <w:rsid w:val="00C27347"/>
    <w:rsid w:val="00C27A3D"/>
    <w:rsid w:val="00C30186"/>
    <w:rsid w:val="00C3030C"/>
    <w:rsid w:val="00C30514"/>
    <w:rsid w:val="00C30681"/>
    <w:rsid w:val="00C3086A"/>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63"/>
    <w:rsid w:val="00C335CD"/>
    <w:rsid w:val="00C337BE"/>
    <w:rsid w:val="00C338C2"/>
    <w:rsid w:val="00C33B3B"/>
    <w:rsid w:val="00C33CC3"/>
    <w:rsid w:val="00C33F82"/>
    <w:rsid w:val="00C3425F"/>
    <w:rsid w:val="00C3449A"/>
    <w:rsid w:val="00C3468D"/>
    <w:rsid w:val="00C34F93"/>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42"/>
    <w:rsid w:val="00C37E96"/>
    <w:rsid w:val="00C40107"/>
    <w:rsid w:val="00C40110"/>
    <w:rsid w:val="00C4014E"/>
    <w:rsid w:val="00C40324"/>
    <w:rsid w:val="00C4047F"/>
    <w:rsid w:val="00C405B4"/>
    <w:rsid w:val="00C407D7"/>
    <w:rsid w:val="00C40A7D"/>
    <w:rsid w:val="00C40E48"/>
    <w:rsid w:val="00C412E9"/>
    <w:rsid w:val="00C41C1F"/>
    <w:rsid w:val="00C41D75"/>
    <w:rsid w:val="00C41D9C"/>
    <w:rsid w:val="00C41FAA"/>
    <w:rsid w:val="00C422CD"/>
    <w:rsid w:val="00C4242B"/>
    <w:rsid w:val="00C4261A"/>
    <w:rsid w:val="00C426BE"/>
    <w:rsid w:val="00C4290A"/>
    <w:rsid w:val="00C42C55"/>
    <w:rsid w:val="00C432F0"/>
    <w:rsid w:val="00C434B7"/>
    <w:rsid w:val="00C43CE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A07"/>
    <w:rsid w:val="00C46BB2"/>
    <w:rsid w:val="00C470EB"/>
    <w:rsid w:val="00C475BC"/>
    <w:rsid w:val="00C47B6C"/>
    <w:rsid w:val="00C50A3C"/>
    <w:rsid w:val="00C50A52"/>
    <w:rsid w:val="00C50FD4"/>
    <w:rsid w:val="00C514D7"/>
    <w:rsid w:val="00C519E1"/>
    <w:rsid w:val="00C51A1F"/>
    <w:rsid w:val="00C51A65"/>
    <w:rsid w:val="00C52146"/>
    <w:rsid w:val="00C52162"/>
    <w:rsid w:val="00C522D9"/>
    <w:rsid w:val="00C52A06"/>
    <w:rsid w:val="00C53186"/>
    <w:rsid w:val="00C531E1"/>
    <w:rsid w:val="00C5321E"/>
    <w:rsid w:val="00C53338"/>
    <w:rsid w:val="00C5369C"/>
    <w:rsid w:val="00C5384E"/>
    <w:rsid w:val="00C53B1F"/>
    <w:rsid w:val="00C53D27"/>
    <w:rsid w:val="00C53E9D"/>
    <w:rsid w:val="00C54631"/>
    <w:rsid w:val="00C551CD"/>
    <w:rsid w:val="00C55282"/>
    <w:rsid w:val="00C55441"/>
    <w:rsid w:val="00C55641"/>
    <w:rsid w:val="00C558C5"/>
    <w:rsid w:val="00C55BD6"/>
    <w:rsid w:val="00C55C9C"/>
    <w:rsid w:val="00C55EF9"/>
    <w:rsid w:val="00C55F54"/>
    <w:rsid w:val="00C5669B"/>
    <w:rsid w:val="00C56720"/>
    <w:rsid w:val="00C567DF"/>
    <w:rsid w:val="00C568B3"/>
    <w:rsid w:val="00C56AB1"/>
    <w:rsid w:val="00C57064"/>
    <w:rsid w:val="00C570FD"/>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6ED"/>
    <w:rsid w:val="00C6370D"/>
    <w:rsid w:val="00C63CF3"/>
    <w:rsid w:val="00C63DC4"/>
    <w:rsid w:val="00C64045"/>
    <w:rsid w:val="00C64124"/>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6709"/>
    <w:rsid w:val="00C76932"/>
    <w:rsid w:val="00C7720E"/>
    <w:rsid w:val="00C77750"/>
    <w:rsid w:val="00C77826"/>
    <w:rsid w:val="00C77852"/>
    <w:rsid w:val="00C8006A"/>
    <w:rsid w:val="00C8009E"/>
    <w:rsid w:val="00C801FE"/>
    <w:rsid w:val="00C80555"/>
    <w:rsid w:val="00C80C04"/>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6DD"/>
    <w:rsid w:val="00C91721"/>
    <w:rsid w:val="00C9196B"/>
    <w:rsid w:val="00C91B24"/>
    <w:rsid w:val="00C92030"/>
    <w:rsid w:val="00C926AF"/>
    <w:rsid w:val="00C927AB"/>
    <w:rsid w:val="00C92AA4"/>
    <w:rsid w:val="00C92CDA"/>
    <w:rsid w:val="00C92EF4"/>
    <w:rsid w:val="00C9314A"/>
    <w:rsid w:val="00C93191"/>
    <w:rsid w:val="00C9325F"/>
    <w:rsid w:val="00C937A5"/>
    <w:rsid w:val="00C93915"/>
    <w:rsid w:val="00C939B3"/>
    <w:rsid w:val="00C93B7C"/>
    <w:rsid w:val="00C93D62"/>
    <w:rsid w:val="00C941FC"/>
    <w:rsid w:val="00C9425B"/>
    <w:rsid w:val="00C947BC"/>
    <w:rsid w:val="00C947FC"/>
    <w:rsid w:val="00C948E6"/>
    <w:rsid w:val="00C94A2D"/>
    <w:rsid w:val="00C94A76"/>
    <w:rsid w:val="00C94F44"/>
    <w:rsid w:val="00C94FE3"/>
    <w:rsid w:val="00C9532E"/>
    <w:rsid w:val="00C95363"/>
    <w:rsid w:val="00C953C4"/>
    <w:rsid w:val="00C955B9"/>
    <w:rsid w:val="00C95985"/>
    <w:rsid w:val="00C959AA"/>
    <w:rsid w:val="00C96305"/>
    <w:rsid w:val="00C96479"/>
    <w:rsid w:val="00C968CB"/>
    <w:rsid w:val="00C96AB9"/>
    <w:rsid w:val="00C96D56"/>
    <w:rsid w:val="00C96D71"/>
    <w:rsid w:val="00C96E06"/>
    <w:rsid w:val="00C97510"/>
    <w:rsid w:val="00C97877"/>
    <w:rsid w:val="00C97EE2"/>
    <w:rsid w:val="00CA0505"/>
    <w:rsid w:val="00CA06BB"/>
    <w:rsid w:val="00CA0942"/>
    <w:rsid w:val="00CA09CF"/>
    <w:rsid w:val="00CA1229"/>
    <w:rsid w:val="00CA13A3"/>
    <w:rsid w:val="00CA1472"/>
    <w:rsid w:val="00CA171A"/>
    <w:rsid w:val="00CA1A00"/>
    <w:rsid w:val="00CA1BA8"/>
    <w:rsid w:val="00CA2347"/>
    <w:rsid w:val="00CA2543"/>
    <w:rsid w:val="00CA25C3"/>
    <w:rsid w:val="00CA2700"/>
    <w:rsid w:val="00CA289F"/>
    <w:rsid w:val="00CA2F65"/>
    <w:rsid w:val="00CA3239"/>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33"/>
    <w:rsid w:val="00CA784C"/>
    <w:rsid w:val="00CA7860"/>
    <w:rsid w:val="00CA799B"/>
    <w:rsid w:val="00CA7B9A"/>
    <w:rsid w:val="00CA7E54"/>
    <w:rsid w:val="00CB01DB"/>
    <w:rsid w:val="00CB0429"/>
    <w:rsid w:val="00CB0474"/>
    <w:rsid w:val="00CB05A4"/>
    <w:rsid w:val="00CB079A"/>
    <w:rsid w:val="00CB0DD4"/>
    <w:rsid w:val="00CB0E84"/>
    <w:rsid w:val="00CB112C"/>
    <w:rsid w:val="00CB13E7"/>
    <w:rsid w:val="00CB170B"/>
    <w:rsid w:val="00CB1D1B"/>
    <w:rsid w:val="00CB2190"/>
    <w:rsid w:val="00CB3232"/>
    <w:rsid w:val="00CB3C84"/>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6E9C"/>
    <w:rsid w:val="00CB7151"/>
    <w:rsid w:val="00CB73CB"/>
    <w:rsid w:val="00CB7614"/>
    <w:rsid w:val="00CB7828"/>
    <w:rsid w:val="00CB7975"/>
    <w:rsid w:val="00CB7C9F"/>
    <w:rsid w:val="00CB7D1B"/>
    <w:rsid w:val="00CB7F4C"/>
    <w:rsid w:val="00CC0025"/>
    <w:rsid w:val="00CC0244"/>
    <w:rsid w:val="00CC0411"/>
    <w:rsid w:val="00CC05E8"/>
    <w:rsid w:val="00CC109A"/>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3D0"/>
    <w:rsid w:val="00CC44A3"/>
    <w:rsid w:val="00CC4A7C"/>
    <w:rsid w:val="00CC4BD7"/>
    <w:rsid w:val="00CC4D74"/>
    <w:rsid w:val="00CC5026"/>
    <w:rsid w:val="00CC5108"/>
    <w:rsid w:val="00CC52C2"/>
    <w:rsid w:val="00CC5339"/>
    <w:rsid w:val="00CC559E"/>
    <w:rsid w:val="00CC5AE8"/>
    <w:rsid w:val="00CC6068"/>
    <w:rsid w:val="00CC6138"/>
    <w:rsid w:val="00CC618B"/>
    <w:rsid w:val="00CC6289"/>
    <w:rsid w:val="00CC6329"/>
    <w:rsid w:val="00CC68EA"/>
    <w:rsid w:val="00CC7057"/>
    <w:rsid w:val="00CC7940"/>
    <w:rsid w:val="00CC7AF8"/>
    <w:rsid w:val="00CD01B9"/>
    <w:rsid w:val="00CD03B3"/>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6D1"/>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DA5"/>
    <w:rsid w:val="00CF6EAE"/>
    <w:rsid w:val="00CF6EDC"/>
    <w:rsid w:val="00CF71B7"/>
    <w:rsid w:val="00CF74A3"/>
    <w:rsid w:val="00CF7663"/>
    <w:rsid w:val="00CF782E"/>
    <w:rsid w:val="00CF7B1A"/>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6B2"/>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DB9"/>
    <w:rsid w:val="00D11EAE"/>
    <w:rsid w:val="00D11F93"/>
    <w:rsid w:val="00D1228B"/>
    <w:rsid w:val="00D12434"/>
    <w:rsid w:val="00D12723"/>
    <w:rsid w:val="00D129DE"/>
    <w:rsid w:val="00D12AC0"/>
    <w:rsid w:val="00D12B97"/>
    <w:rsid w:val="00D12CA8"/>
    <w:rsid w:val="00D12DE8"/>
    <w:rsid w:val="00D12ECA"/>
    <w:rsid w:val="00D131EF"/>
    <w:rsid w:val="00D13814"/>
    <w:rsid w:val="00D13918"/>
    <w:rsid w:val="00D13B3D"/>
    <w:rsid w:val="00D13C0D"/>
    <w:rsid w:val="00D13EAC"/>
    <w:rsid w:val="00D13EBB"/>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177F8"/>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4E4D"/>
    <w:rsid w:val="00D25360"/>
    <w:rsid w:val="00D256DC"/>
    <w:rsid w:val="00D25BCE"/>
    <w:rsid w:val="00D26743"/>
    <w:rsid w:val="00D26BBE"/>
    <w:rsid w:val="00D26DF9"/>
    <w:rsid w:val="00D26EDF"/>
    <w:rsid w:val="00D26FEE"/>
    <w:rsid w:val="00D278F0"/>
    <w:rsid w:val="00D2797C"/>
    <w:rsid w:val="00D27F6D"/>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EB"/>
    <w:rsid w:val="00D33180"/>
    <w:rsid w:val="00D332C9"/>
    <w:rsid w:val="00D3351E"/>
    <w:rsid w:val="00D343B8"/>
    <w:rsid w:val="00D345A5"/>
    <w:rsid w:val="00D346C5"/>
    <w:rsid w:val="00D35189"/>
    <w:rsid w:val="00D359A8"/>
    <w:rsid w:val="00D35F70"/>
    <w:rsid w:val="00D362FB"/>
    <w:rsid w:val="00D36422"/>
    <w:rsid w:val="00D36628"/>
    <w:rsid w:val="00D3672E"/>
    <w:rsid w:val="00D367A5"/>
    <w:rsid w:val="00D3689E"/>
    <w:rsid w:val="00D3695D"/>
    <w:rsid w:val="00D36B44"/>
    <w:rsid w:val="00D36C40"/>
    <w:rsid w:val="00D36DA5"/>
    <w:rsid w:val="00D3719D"/>
    <w:rsid w:val="00D373EA"/>
    <w:rsid w:val="00D3768A"/>
    <w:rsid w:val="00D40B8E"/>
    <w:rsid w:val="00D40EAD"/>
    <w:rsid w:val="00D41262"/>
    <w:rsid w:val="00D41776"/>
    <w:rsid w:val="00D418EA"/>
    <w:rsid w:val="00D41BE5"/>
    <w:rsid w:val="00D41F5F"/>
    <w:rsid w:val="00D424F2"/>
    <w:rsid w:val="00D4262B"/>
    <w:rsid w:val="00D42AA2"/>
    <w:rsid w:val="00D42B2E"/>
    <w:rsid w:val="00D42BAC"/>
    <w:rsid w:val="00D42BB9"/>
    <w:rsid w:val="00D434F1"/>
    <w:rsid w:val="00D439C4"/>
    <w:rsid w:val="00D44794"/>
    <w:rsid w:val="00D44C27"/>
    <w:rsid w:val="00D44CE6"/>
    <w:rsid w:val="00D44ED3"/>
    <w:rsid w:val="00D44F26"/>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77F"/>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6BB"/>
    <w:rsid w:val="00D6077D"/>
    <w:rsid w:val="00D60C12"/>
    <w:rsid w:val="00D60E7F"/>
    <w:rsid w:val="00D611DB"/>
    <w:rsid w:val="00D61253"/>
    <w:rsid w:val="00D61548"/>
    <w:rsid w:val="00D6161F"/>
    <w:rsid w:val="00D619E5"/>
    <w:rsid w:val="00D61C10"/>
    <w:rsid w:val="00D61DC9"/>
    <w:rsid w:val="00D62002"/>
    <w:rsid w:val="00D6220A"/>
    <w:rsid w:val="00D6235B"/>
    <w:rsid w:val="00D624C1"/>
    <w:rsid w:val="00D6262E"/>
    <w:rsid w:val="00D62814"/>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4E4"/>
    <w:rsid w:val="00D66609"/>
    <w:rsid w:val="00D6663E"/>
    <w:rsid w:val="00D667B2"/>
    <w:rsid w:val="00D668D3"/>
    <w:rsid w:val="00D6697F"/>
    <w:rsid w:val="00D66AD1"/>
    <w:rsid w:val="00D66B32"/>
    <w:rsid w:val="00D66DE1"/>
    <w:rsid w:val="00D67558"/>
    <w:rsid w:val="00D677A1"/>
    <w:rsid w:val="00D67845"/>
    <w:rsid w:val="00D67A28"/>
    <w:rsid w:val="00D67A38"/>
    <w:rsid w:val="00D67DDE"/>
    <w:rsid w:val="00D67E0B"/>
    <w:rsid w:val="00D67E42"/>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717"/>
    <w:rsid w:val="00D737BE"/>
    <w:rsid w:val="00D73B61"/>
    <w:rsid w:val="00D73BA6"/>
    <w:rsid w:val="00D73ED6"/>
    <w:rsid w:val="00D7406A"/>
    <w:rsid w:val="00D74198"/>
    <w:rsid w:val="00D741EC"/>
    <w:rsid w:val="00D7425E"/>
    <w:rsid w:val="00D742AC"/>
    <w:rsid w:val="00D74584"/>
    <w:rsid w:val="00D74693"/>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5A5"/>
    <w:rsid w:val="00D81A0B"/>
    <w:rsid w:val="00D81F37"/>
    <w:rsid w:val="00D82023"/>
    <w:rsid w:val="00D821C9"/>
    <w:rsid w:val="00D82606"/>
    <w:rsid w:val="00D8270E"/>
    <w:rsid w:val="00D829B7"/>
    <w:rsid w:val="00D82BAA"/>
    <w:rsid w:val="00D833D5"/>
    <w:rsid w:val="00D838D6"/>
    <w:rsid w:val="00D83A85"/>
    <w:rsid w:val="00D83BEA"/>
    <w:rsid w:val="00D83D6D"/>
    <w:rsid w:val="00D83E94"/>
    <w:rsid w:val="00D8428D"/>
    <w:rsid w:val="00D845BB"/>
    <w:rsid w:val="00D84893"/>
    <w:rsid w:val="00D849B8"/>
    <w:rsid w:val="00D84AC0"/>
    <w:rsid w:val="00D84CAC"/>
    <w:rsid w:val="00D85123"/>
    <w:rsid w:val="00D85261"/>
    <w:rsid w:val="00D85428"/>
    <w:rsid w:val="00D85724"/>
    <w:rsid w:val="00D85C7E"/>
    <w:rsid w:val="00D862BD"/>
    <w:rsid w:val="00D866C6"/>
    <w:rsid w:val="00D867CF"/>
    <w:rsid w:val="00D86D1C"/>
    <w:rsid w:val="00D874B3"/>
    <w:rsid w:val="00D875AD"/>
    <w:rsid w:val="00D87B98"/>
    <w:rsid w:val="00D87E42"/>
    <w:rsid w:val="00D90075"/>
    <w:rsid w:val="00D900F8"/>
    <w:rsid w:val="00D907FA"/>
    <w:rsid w:val="00D90C5C"/>
    <w:rsid w:val="00D90D36"/>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E76"/>
    <w:rsid w:val="00D94F4A"/>
    <w:rsid w:val="00D953BD"/>
    <w:rsid w:val="00D9577C"/>
    <w:rsid w:val="00D9580B"/>
    <w:rsid w:val="00D95D2D"/>
    <w:rsid w:val="00D95D39"/>
    <w:rsid w:val="00D95D3E"/>
    <w:rsid w:val="00D95E9A"/>
    <w:rsid w:val="00D9601E"/>
    <w:rsid w:val="00D96103"/>
    <w:rsid w:val="00D962A2"/>
    <w:rsid w:val="00D963CD"/>
    <w:rsid w:val="00D964FC"/>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D20"/>
    <w:rsid w:val="00DA0E3C"/>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CB2"/>
    <w:rsid w:val="00DA3FBC"/>
    <w:rsid w:val="00DA4029"/>
    <w:rsid w:val="00DA408B"/>
    <w:rsid w:val="00DA41F8"/>
    <w:rsid w:val="00DA4378"/>
    <w:rsid w:val="00DA48D6"/>
    <w:rsid w:val="00DA49C6"/>
    <w:rsid w:val="00DA4BB2"/>
    <w:rsid w:val="00DA4E69"/>
    <w:rsid w:val="00DA5036"/>
    <w:rsid w:val="00DA5794"/>
    <w:rsid w:val="00DA594E"/>
    <w:rsid w:val="00DA5FAB"/>
    <w:rsid w:val="00DA632E"/>
    <w:rsid w:val="00DA6581"/>
    <w:rsid w:val="00DA6AF9"/>
    <w:rsid w:val="00DA6C35"/>
    <w:rsid w:val="00DA6E4D"/>
    <w:rsid w:val="00DA6FF9"/>
    <w:rsid w:val="00DA720D"/>
    <w:rsid w:val="00DA727A"/>
    <w:rsid w:val="00DA757A"/>
    <w:rsid w:val="00DA792E"/>
    <w:rsid w:val="00DA7C5F"/>
    <w:rsid w:val="00DA7D01"/>
    <w:rsid w:val="00DA7E5E"/>
    <w:rsid w:val="00DB0314"/>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45A6"/>
    <w:rsid w:val="00DB51CD"/>
    <w:rsid w:val="00DB54E3"/>
    <w:rsid w:val="00DB5578"/>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39F"/>
    <w:rsid w:val="00DC1529"/>
    <w:rsid w:val="00DC15CF"/>
    <w:rsid w:val="00DC1620"/>
    <w:rsid w:val="00DC17F9"/>
    <w:rsid w:val="00DC1BF7"/>
    <w:rsid w:val="00DC1C83"/>
    <w:rsid w:val="00DC23E1"/>
    <w:rsid w:val="00DC259C"/>
    <w:rsid w:val="00DC25CD"/>
    <w:rsid w:val="00DC2E46"/>
    <w:rsid w:val="00DC2F0C"/>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96"/>
    <w:rsid w:val="00DD0EED"/>
    <w:rsid w:val="00DD0F52"/>
    <w:rsid w:val="00DD1010"/>
    <w:rsid w:val="00DD10F3"/>
    <w:rsid w:val="00DD12A8"/>
    <w:rsid w:val="00DD179D"/>
    <w:rsid w:val="00DD1E43"/>
    <w:rsid w:val="00DD1E44"/>
    <w:rsid w:val="00DD1F82"/>
    <w:rsid w:val="00DD21F7"/>
    <w:rsid w:val="00DD2411"/>
    <w:rsid w:val="00DD24D7"/>
    <w:rsid w:val="00DD2579"/>
    <w:rsid w:val="00DD2A80"/>
    <w:rsid w:val="00DD320A"/>
    <w:rsid w:val="00DD35F4"/>
    <w:rsid w:val="00DD3696"/>
    <w:rsid w:val="00DD41AF"/>
    <w:rsid w:val="00DD44E6"/>
    <w:rsid w:val="00DD47DD"/>
    <w:rsid w:val="00DD4BE3"/>
    <w:rsid w:val="00DD51BE"/>
    <w:rsid w:val="00DD5284"/>
    <w:rsid w:val="00DD543E"/>
    <w:rsid w:val="00DD56DA"/>
    <w:rsid w:val="00DD57AF"/>
    <w:rsid w:val="00DD585F"/>
    <w:rsid w:val="00DD5A69"/>
    <w:rsid w:val="00DD5E0A"/>
    <w:rsid w:val="00DD61A0"/>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47E"/>
    <w:rsid w:val="00DE0570"/>
    <w:rsid w:val="00DE09E9"/>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68D"/>
    <w:rsid w:val="00DE378B"/>
    <w:rsid w:val="00DE3A54"/>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A9D"/>
    <w:rsid w:val="00DE7DF0"/>
    <w:rsid w:val="00DE7E52"/>
    <w:rsid w:val="00DE7FC8"/>
    <w:rsid w:val="00DF015F"/>
    <w:rsid w:val="00DF04C3"/>
    <w:rsid w:val="00DF0640"/>
    <w:rsid w:val="00DF0D2E"/>
    <w:rsid w:val="00DF0E29"/>
    <w:rsid w:val="00DF1300"/>
    <w:rsid w:val="00DF14E8"/>
    <w:rsid w:val="00DF1899"/>
    <w:rsid w:val="00DF1CF6"/>
    <w:rsid w:val="00DF1EBA"/>
    <w:rsid w:val="00DF1EE6"/>
    <w:rsid w:val="00DF2915"/>
    <w:rsid w:val="00DF2CD7"/>
    <w:rsid w:val="00DF2DAC"/>
    <w:rsid w:val="00DF2DF2"/>
    <w:rsid w:val="00DF3165"/>
    <w:rsid w:val="00DF3251"/>
    <w:rsid w:val="00DF38B0"/>
    <w:rsid w:val="00DF3ABF"/>
    <w:rsid w:val="00DF3CE0"/>
    <w:rsid w:val="00DF41EE"/>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A14"/>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125"/>
    <w:rsid w:val="00E034CF"/>
    <w:rsid w:val="00E03D6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D56"/>
    <w:rsid w:val="00E05E09"/>
    <w:rsid w:val="00E065CD"/>
    <w:rsid w:val="00E07367"/>
    <w:rsid w:val="00E0739C"/>
    <w:rsid w:val="00E077CF"/>
    <w:rsid w:val="00E077E9"/>
    <w:rsid w:val="00E07845"/>
    <w:rsid w:val="00E07C2F"/>
    <w:rsid w:val="00E07F8F"/>
    <w:rsid w:val="00E07F9C"/>
    <w:rsid w:val="00E10779"/>
    <w:rsid w:val="00E10DE3"/>
    <w:rsid w:val="00E11184"/>
    <w:rsid w:val="00E11330"/>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13F"/>
    <w:rsid w:val="00E1575B"/>
    <w:rsid w:val="00E15780"/>
    <w:rsid w:val="00E15F80"/>
    <w:rsid w:val="00E1667A"/>
    <w:rsid w:val="00E167D8"/>
    <w:rsid w:val="00E16A38"/>
    <w:rsid w:val="00E17109"/>
    <w:rsid w:val="00E17307"/>
    <w:rsid w:val="00E174A5"/>
    <w:rsid w:val="00E174D5"/>
    <w:rsid w:val="00E17CDF"/>
    <w:rsid w:val="00E17D37"/>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AB7"/>
    <w:rsid w:val="00E22D6F"/>
    <w:rsid w:val="00E23168"/>
    <w:rsid w:val="00E231E3"/>
    <w:rsid w:val="00E23350"/>
    <w:rsid w:val="00E23397"/>
    <w:rsid w:val="00E23427"/>
    <w:rsid w:val="00E235A4"/>
    <w:rsid w:val="00E239AF"/>
    <w:rsid w:val="00E23EED"/>
    <w:rsid w:val="00E23FB6"/>
    <w:rsid w:val="00E24374"/>
    <w:rsid w:val="00E24458"/>
    <w:rsid w:val="00E2481F"/>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47D"/>
    <w:rsid w:val="00E355E6"/>
    <w:rsid w:val="00E35620"/>
    <w:rsid w:val="00E357F8"/>
    <w:rsid w:val="00E35A1F"/>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B49"/>
    <w:rsid w:val="00E42C6A"/>
    <w:rsid w:val="00E42E5C"/>
    <w:rsid w:val="00E42FCD"/>
    <w:rsid w:val="00E43167"/>
    <w:rsid w:val="00E434BE"/>
    <w:rsid w:val="00E436B9"/>
    <w:rsid w:val="00E43814"/>
    <w:rsid w:val="00E4388F"/>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964"/>
    <w:rsid w:val="00E46AE4"/>
    <w:rsid w:val="00E46B7E"/>
    <w:rsid w:val="00E46C14"/>
    <w:rsid w:val="00E46CD6"/>
    <w:rsid w:val="00E4717C"/>
    <w:rsid w:val="00E47573"/>
    <w:rsid w:val="00E479A9"/>
    <w:rsid w:val="00E47BE3"/>
    <w:rsid w:val="00E47FBE"/>
    <w:rsid w:val="00E47FDB"/>
    <w:rsid w:val="00E50152"/>
    <w:rsid w:val="00E5018C"/>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D8C"/>
    <w:rsid w:val="00E54E02"/>
    <w:rsid w:val="00E55198"/>
    <w:rsid w:val="00E55976"/>
    <w:rsid w:val="00E55C87"/>
    <w:rsid w:val="00E55E31"/>
    <w:rsid w:val="00E5618E"/>
    <w:rsid w:val="00E56647"/>
    <w:rsid w:val="00E566F2"/>
    <w:rsid w:val="00E56C1E"/>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5F2"/>
    <w:rsid w:val="00E826D0"/>
    <w:rsid w:val="00E826DC"/>
    <w:rsid w:val="00E82809"/>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DAD"/>
    <w:rsid w:val="00E90EB0"/>
    <w:rsid w:val="00E910C6"/>
    <w:rsid w:val="00E91215"/>
    <w:rsid w:val="00E91387"/>
    <w:rsid w:val="00E9159A"/>
    <w:rsid w:val="00E9165A"/>
    <w:rsid w:val="00E916B3"/>
    <w:rsid w:val="00E9190D"/>
    <w:rsid w:val="00E91FF0"/>
    <w:rsid w:val="00E92512"/>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5071"/>
    <w:rsid w:val="00E961C6"/>
    <w:rsid w:val="00E9626C"/>
    <w:rsid w:val="00E962E6"/>
    <w:rsid w:val="00E9663C"/>
    <w:rsid w:val="00E9672F"/>
    <w:rsid w:val="00E96C26"/>
    <w:rsid w:val="00E96C36"/>
    <w:rsid w:val="00E97245"/>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9AB"/>
    <w:rsid w:val="00EA2AB2"/>
    <w:rsid w:val="00EA2C07"/>
    <w:rsid w:val="00EA3058"/>
    <w:rsid w:val="00EA37B1"/>
    <w:rsid w:val="00EA3BA2"/>
    <w:rsid w:val="00EA3D3A"/>
    <w:rsid w:val="00EA3E6E"/>
    <w:rsid w:val="00EA3F50"/>
    <w:rsid w:val="00EA421E"/>
    <w:rsid w:val="00EA4348"/>
    <w:rsid w:val="00EA4578"/>
    <w:rsid w:val="00EA48D6"/>
    <w:rsid w:val="00EA493E"/>
    <w:rsid w:val="00EA4C54"/>
    <w:rsid w:val="00EA4DBA"/>
    <w:rsid w:val="00EA55F8"/>
    <w:rsid w:val="00EA563E"/>
    <w:rsid w:val="00EA56BA"/>
    <w:rsid w:val="00EA5717"/>
    <w:rsid w:val="00EA5F79"/>
    <w:rsid w:val="00EA62FE"/>
    <w:rsid w:val="00EA658B"/>
    <w:rsid w:val="00EA6721"/>
    <w:rsid w:val="00EA68DA"/>
    <w:rsid w:val="00EA70BE"/>
    <w:rsid w:val="00EA722D"/>
    <w:rsid w:val="00EA7300"/>
    <w:rsid w:val="00EA7362"/>
    <w:rsid w:val="00EA7418"/>
    <w:rsid w:val="00EA7768"/>
    <w:rsid w:val="00EA778B"/>
    <w:rsid w:val="00EA78C2"/>
    <w:rsid w:val="00EA7DC2"/>
    <w:rsid w:val="00EA7DC5"/>
    <w:rsid w:val="00EB02C3"/>
    <w:rsid w:val="00EB09AE"/>
    <w:rsid w:val="00EB0A0E"/>
    <w:rsid w:val="00EB0AF4"/>
    <w:rsid w:val="00EB0E2D"/>
    <w:rsid w:val="00EB0ED6"/>
    <w:rsid w:val="00EB113D"/>
    <w:rsid w:val="00EB1647"/>
    <w:rsid w:val="00EB17D5"/>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713"/>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5C2"/>
    <w:rsid w:val="00ED06C4"/>
    <w:rsid w:val="00ED0B57"/>
    <w:rsid w:val="00ED0D6A"/>
    <w:rsid w:val="00ED0EBC"/>
    <w:rsid w:val="00ED16D9"/>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5BD2"/>
    <w:rsid w:val="00ED620B"/>
    <w:rsid w:val="00ED634D"/>
    <w:rsid w:val="00ED6897"/>
    <w:rsid w:val="00ED70FB"/>
    <w:rsid w:val="00ED7205"/>
    <w:rsid w:val="00ED752B"/>
    <w:rsid w:val="00ED753A"/>
    <w:rsid w:val="00ED7A16"/>
    <w:rsid w:val="00ED7BF4"/>
    <w:rsid w:val="00ED7F44"/>
    <w:rsid w:val="00EE015C"/>
    <w:rsid w:val="00EE0280"/>
    <w:rsid w:val="00EE03D8"/>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53F2"/>
    <w:rsid w:val="00EE610E"/>
    <w:rsid w:val="00EE651A"/>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35"/>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DC9"/>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1DD"/>
    <w:rsid w:val="00F03618"/>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E8"/>
    <w:rsid w:val="00F05C1A"/>
    <w:rsid w:val="00F05C34"/>
    <w:rsid w:val="00F05C67"/>
    <w:rsid w:val="00F05E19"/>
    <w:rsid w:val="00F062A5"/>
    <w:rsid w:val="00F06B79"/>
    <w:rsid w:val="00F06F18"/>
    <w:rsid w:val="00F071C4"/>
    <w:rsid w:val="00F074E1"/>
    <w:rsid w:val="00F077AD"/>
    <w:rsid w:val="00F07935"/>
    <w:rsid w:val="00F07FB7"/>
    <w:rsid w:val="00F100C6"/>
    <w:rsid w:val="00F1014E"/>
    <w:rsid w:val="00F1071A"/>
    <w:rsid w:val="00F10905"/>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858"/>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31C"/>
    <w:rsid w:val="00F23E31"/>
    <w:rsid w:val="00F23FF3"/>
    <w:rsid w:val="00F24066"/>
    <w:rsid w:val="00F240C7"/>
    <w:rsid w:val="00F24665"/>
    <w:rsid w:val="00F24A3F"/>
    <w:rsid w:val="00F24D89"/>
    <w:rsid w:val="00F24E48"/>
    <w:rsid w:val="00F2530D"/>
    <w:rsid w:val="00F25393"/>
    <w:rsid w:val="00F2585E"/>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0E7A"/>
    <w:rsid w:val="00F315D8"/>
    <w:rsid w:val="00F316FE"/>
    <w:rsid w:val="00F31A14"/>
    <w:rsid w:val="00F31E8A"/>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84"/>
    <w:rsid w:val="00F3659D"/>
    <w:rsid w:val="00F36824"/>
    <w:rsid w:val="00F36C05"/>
    <w:rsid w:val="00F36C5D"/>
    <w:rsid w:val="00F36CD2"/>
    <w:rsid w:val="00F36F39"/>
    <w:rsid w:val="00F36F8A"/>
    <w:rsid w:val="00F372B4"/>
    <w:rsid w:val="00F37677"/>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84"/>
    <w:rsid w:val="00F45D85"/>
    <w:rsid w:val="00F460EA"/>
    <w:rsid w:val="00F4674B"/>
    <w:rsid w:val="00F46789"/>
    <w:rsid w:val="00F469DC"/>
    <w:rsid w:val="00F46F38"/>
    <w:rsid w:val="00F46FB9"/>
    <w:rsid w:val="00F474F9"/>
    <w:rsid w:val="00F47561"/>
    <w:rsid w:val="00F47644"/>
    <w:rsid w:val="00F47785"/>
    <w:rsid w:val="00F4780B"/>
    <w:rsid w:val="00F47E44"/>
    <w:rsid w:val="00F502F5"/>
    <w:rsid w:val="00F504D0"/>
    <w:rsid w:val="00F50761"/>
    <w:rsid w:val="00F50B62"/>
    <w:rsid w:val="00F50F02"/>
    <w:rsid w:val="00F51BEC"/>
    <w:rsid w:val="00F51D50"/>
    <w:rsid w:val="00F52074"/>
    <w:rsid w:val="00F5240E"/>
    <w:rsid w:val="00F52491"/>
    <w:rsid w:val="00F524A4"/>
    <w:rsid w:val="00F525DB"/>
    <w:rsid w:val="00F52C4A"/>
    <w:rsid w:val="00F531D0"/>
    <w:rsid w:val="00F532EF"/>
    <w:rsid w:val="00F53301"/>
    <w:rsid w:val="00F53911"/>
    <w:rsid w:val="00F53E31"/>
    <w:rsid w:val="00F53E6D"/>
    <w:rsid w:val="00F53F6F"/>
    <w:rsid w:val="00F542D3"/>
    <w:rsid w:val="00F54919"/>
    <w:rsid w:val="00F54CD5"/>
    <w:rsid w:val="00F551E8"/>
    <w:rsid w:val="00F553A2"/>
    <w:rsid w:val="00F555E7"/>
    <w:rsid w:val="00F556D2"/>
    <w:rsid w:val="00F55738"/>
    <w:rsid w:val="00F55751"/>
    <w:rsid w:val="00F55B7A"/>
    <w:rsid w:val="00F55FCB"/>
    <w:rsid w:val="00F564C3"/>
    <w:rsid w:val="00F5665F"/>
    <w:rsid w:val="00F56886"/>
    <w:rsid w:val="00F56C19"/>
    <w:rsid w:val="00F56CA8"/>
    <w:rsid w:val="00F56E7F"/>
    <w:rsid w:val="00F57758"/>
    <w:rsid w:val="00F57C4E"/>
    <w:rsid w:val="00F600F5"/>
    <w:rsid w:val="00F6014F"/>
    <w:rsid w:val="00F6038C"/>
    <w:rsid w:val="00F60573"/>
    <w:rsid w:val="00F6064E"/>
    <w:rsid w:val="00F6071B"/>
    <w:rsid w:val="00F60C14"/>
    <w:rsid w:val="00F60E00"/>
    <w:rsid w:val="00F6118D"/>
    <w:rsid w:val="00F611A0"/>
    <w:rsid w:val="00F61451"/>
    <w:rsid w:val="00F61488"/>
    <w:rsid w:val="00F61631"/>
    <w:rsid w:val="00F61892"/>
    <w:rsid w:val="00F61D42"/>
    <w:rsid w:val="00F61E03"/>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80"/>
    <w:rsid w:val="00F66D81"/>
    <w:rsid w:val="00F672F1"/>
    <w:rsid w:val="00F67750"/>
    <w:rsid w:val="00F678E6"/>
    <w:rsid w:val="00F67A43"/>
    <w:rsid w:val="00F67A91"/>
    <w:rsid w:val="00F67B5F"/>
    <w:rsid w:val="00F67E38"/>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1F2"/>
    <w:rsid w:val="00F723BD"/>
    <w:rsid w:val="00F7264B"/>
    <w:rsid w:val="00F728E4"/>
    <w:rsid w:val="00F72F27"/>
    <w:rsid w:val="00F735FD"/>
    <w:rsid w:val="00F73854"/>
    <w:rsid w:val="00F738AE"/>
    <w:rsid w:val="00F73DDD"/>
    <w:rsid w:val="00F73E3E"/>
    <w:rsid w:val="00F73EFB"/>
    <w:rsid w:val="00F74003"/>
    <w:rsid w:val="00F741C1"/>
    <w:rsid w:val="00F74575"/>
    <w:rsid w:val="00F7502F"/>
    <w:rsid w:val="00F75758"/>
    <w:rsid w:val="00F75ABB"/>
    <w:rsid w:val="00F75D22"/>
    <w:rsid w:val="00F75F6E"/>
    <w:rsid w:val="00F75FB4"/>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376"/>
    <w:rsid w:val="00F8253B"/>
    <w:rsid w:val="00F8274A"/>
    <w:rsid w:val="00F82989"/>
    <w:rsid w:val="00F82AFE"/>
    <w:rsid w:val="00F82CB1"/>
    <w:rsid w:val="00F82DF9"/>
    <w:rsid w:val="00F82E70"/>
    <w:rsid w:val="00F82F08"/>
    <w:rsid w:val="00F83037"/>
    <w:rsid w:val="00F830C0"/>
    <w:rsid w:val="00F8311F"/>
    <w:rsid w:val="00F83794"/>
    <w:rsid w:val="00F83956"/>
    <w:rsid w:val="00F83DC9"/>
    <w:rsid w:val="00F83E01"/>
    <w:rsid w:val="00F83EAB"/>
    <w:rsid w:val="00F83F2A"/>
    <w:rsid w:val="00F84046"/>
    <w:rsid w:val="00F84210"/>
    <w:rsid w:val="00F844ED"/>
    <w:rsid w:val="00F84622"/>
    <w:rsid w:val="00F8464F"/>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DED"/>
    <w:rsid w:val="00F86EDC"/>
    <w:rsid w:val="00F872B6"/>
    <w:rsid w:val="00F9044E"/>
    <w:rsid w:val="00F9052F"/>
    <w:rsid w:val="00F90834"/>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1D2F"/>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84"/>
    <w:rsid w:val="00FA52CD"/>
    <w:rsid w:val="00FA5BE4"/>
    <w:rsid w:val="00FA5CAD"/>
    <w:rsid w:val="00FA5CD5"/>
    <w:rsid w:val="00FA6367"/>
    <w:rsid w:val="00FA6933"/>
    <w:rsid w:val="00FA6A62"/>
    <w:rsid w:val="00FA6B82"/>
    <w:rsid w:val="00FA71FE"/>
    <w:rsid w:val="00FA72F1"/>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924"/>
    <w:rsid w:val="00FB3B3C"/>
    <w:rsid w:val="00FB3B6F"/>
    <w:rsid w:val="00FB3F84"/>
    <w:rsid w:val="00FB4064"/>
    <w:rsid w:val="00FB4560"/>
    <w:rsid w:val="00FB459C"/>
    <w:rsid w:val="00FB48A1"/>
    <w:rsid w:val="00FB49AF"/>
    <w:rsid w:val="00FB4B8C"/>
    <w:rsid w:val="00FB4F44"/>
    <w:rsid w:val="00FB533F"/>
    <w:rsid w:val="00FB5918"/>
    <w:rsid w:val="00FB59C2"/>
    <w:rsid w:val="00FB5A87"/>
    <w:rsid w:val="00FB5AC1"/>
    <w:rsid w:val="00FB61D8"/>
    <w:rsid w:val="00FB6386"/>
    <w:rsid w:val="00FB694E"/>
    <w:rsid w:val="00FB6DB5"/>
    <w:rsid w:val="00FB73BD"/>
    <w:rsid w:val="00FB78B5"/>
    <w:rsid w:val="00FB79A4"/>
    <w:rsid w:val="00FB7E88"/>
    <w:rsid w:val="00FB7F50"/>
    <w:rsid w:val="00FB7F56"/>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24B"/>
    <w:rsid w:val="00FC25EA"/>
    <w:rsid w:val="00FC2828"/>
    <w:rsid w:val="00FC29D3"/>
    <w:rsid w:val="00FC2BF1"/>
    <w:rsid w:val="00FC3BA5"/>
    <w:rsid w:val="00FC3C01"/>
    <w:rsid w:val="00FC3D31"/>
    <w:rsid w:val="00FC3D59"/>
    <w:rsid w:val="00FC4585"/>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BCB"/>
    <w:rsid w:val="00FC7E92"/>
    <w:rsid w:val="00FC7FBB"/>
    <w:rsid w:val="00FC7FD2"/>
    <w:rsid w:val="00FD09E5"/>
    <w:rsid w:val="00FD10E6"/>
    <w:rsid w:val="00FD135D"/>
    <w:rsid w:val="00FD15BB"/>
    <w:rsid w:val="00FD191C"/>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3CA"/>
    <w:rsid w:val="00FD7483"/>
    <w:rsid w:val="00FD750C"/>
    <w:rsid w:val="00FD76EA"/>
    <w:rsid w:val="00FD7AF4"/>
    <w:rsid w:val="00FD7FFA"/>
    <w:rsid w:val="00FE0335"/>
    <w:rsid w:val="00FE0562"/>
    <w:rsid w:val="00FE06A8"/>
    <w:rsid w:val="00FE08CA"/>
    <w:rsid w:val="00FE0B60"/>
    <w:rsid w:val="00FE1386"/>
    <w:rsid w:val="00FE16C9"/>
    <w:rsid w:val="00FE1C1F"/>
    <w:rsid w:val="00FE1E32"/>
    <w:rsid w:val="00FE1F41"/>
    <w:rsid w:val="00FE22D2"/>
    <w:rsid w:val="00FE2436"/>
    <w:rsid w:val="00FE2AF6"/>
    <w:rsid w:val="00FE2CFF"/>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DC4"/>
    <w:rsid w:val="00FE5F2D"/>
    <w:rsid w:val="00FE6052"/>
    <w:rsid w:val="00FE709E"/>
    <w:rsid w:val="00FE7960"/>
    <w:rsid w:val="00FE7AAA"/>
    <w:rsid w:val="00FE7AC2"/>
    <w:rsid w:val="00FE7DB6"/>
    <w:rsid w:val="00FE7DF1"/>
    <w:rsid w:val="00FE7ECF"/>
    <w:rsid w:val="00FF04B8"/>
    <w:rsid w:val="00FF0633"/>
    <w:rsid w:val="00FF064E"/>
    <w:rsid w:val="00FF0748"/>
    <w:rsid w:val="00FF0892"/>
    <w:rsid w:val="00FF0DD7"/>
    <w:rsid w:val="00FF1639"/>
    <w:rsid w:val="00FF1CB2"/>
    <w:rsid w:val="00FF1CD5"/>
    <w:rsid w:val="00FF1EEE"/>
    <w:rsid w:val="00FF2377"/>
    <w:rsid w:val="00FF2846"/>
    <w:rsid w:val="00FF28B3"/>
    <w:rsid w:val="00FF32FC"/>
    <w:rsid w:val="00FF39F7"/>
    <w:rsid w:val="00FF3C94"/>
    <w:rsid w:val="00FF3D29"/>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030F0CDF"/>
    <w:rsid w:val="11D7CE9C"/>
    <w:rsid w:val="12680860"/>
    <w:rsid w:val="12B9ACD0"/>
    <w:rsid w:val="1D3A3B29"/>
    <w:rsid w:val="263510EA"/>
    <w:rsid w:val="26B04C73"/>
    <w:rsid w:val="2BCA521C"/>
    <w:rsid w:val="378B2703"/>
    <w:rsid w:val="3854110C"/>
    <w:rsid w:val="3CE2623F"/>
    <w:rsid w:val="50BF4ED4"/>
    <w:rsid w:val="5114D014"/>
    <w:rsid w:val="58053FFE"/>
    <w:rsid w:val="5AEC6525"/>
    <w:rsid w:val="5DDAB78E"/>
    <w:rsid w:val="62409D9D"/>
    <w:rsid w:val="66E4F106"/>
    <w:rsid w:val="6772F66E"/>
    <w:rsid w:val="67DF6EB4"/>
    <w:rsid w:val="699FF1C0"/>
    <w:rsid w:val="6EBD0C3C"/>
    <w:rsid w:val="70EB1D08"/>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9BA11B5A-9388-4E42-B3C3-6D83D37F8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qFormat="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2"/>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7"/>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character" w:customStyle="1" w:styleId="DateChar">
    <w:name w:val="Date Char"/>
    <w:link w:val="Date"/>
    <w:uiPriority w:val="99"/>
    <w:rsid w:val="00972AF3"/>
    <w:rPr>
      <w:rFonts w:ascii="Times New Roman" w:hAnsi="Times New Roman"/>
      <w:lang w:val="en-GB"/>
    </w:rPr>
  </w:style>
  <w:style w:type="paragraph" w:styleId="Date">
    <w:name w:val="Date"/>
    <w:basedOn w:val="Normal"/>
    <w:next w:val="Normal"/>
    <w:link w:val="DateChar"/>
    <w:uiPriority w:val="99"/>
    <w:unhideWhenUsed/>
    <w:qFormat/>
    <w:locked/>
    <w:rsid w:val="00972AF3"/>
    <w:pPr>
      <w:ind w:leftChars="2500" w:left="100"/>
    </w:pPr>
    <w:rPr>
      <w:lang w:val="en-GB" w:eastAsia="ja-JP"/>
    </w:rPr>
  </w:style>
  <w:style w:type="character" w:customStyle="1" w:styleId="DateChar1">
    <w:name w:val="Date Char1"/>
    <w:basedOn w:val="DefaultParagraphFont"/>
    <w:uiPriority w:val="99"/>
    <w:semiHidden/>
    <w:rsid w:val="00972AF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7A60EF-F4A0-4DE1-9AFA-919C4EC83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257CAF-A268-40D5-8617-DB9A10A48908}">
  <ds:schemaRefs>
    <ds:schemaRef ds:uri="http://www.w3.org/XML/1998/namespace"/>
    <ds:schemaRef ds:uri="http://purl.org/dc/dcmitype/"/>
    <ds:schemaRef ds:uri="http://purl.org/dc/terms/"/>
    <ds:schemaRef ds:uri="http://purl.org/dc/elements/1.1/"/>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2f282d3b-eb4a-4b09-b61f-b9593442e286"/>
    <ds:schemaRef ds:uri="d8762117-8292-4133-b1c7-eab5c6487cfd"/>
    <ds:schemaRef ds:uri="9b239327-9e80-40e4-b1b7-4394fed77a33"/>
    <ds:schemaRef ds:uri="http://schemas.microsoft.com/office/2006/metadata/properties"/>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3B8ACAFD-7830-4739-B9BB-8AB5D26D4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4</Pages>
  <Words>2053</Words>
  <Characters>10801</Characters>
  <Application>Microsoft Office Word</Application>
  <DocSecurity>0</DocSecurity>
  <Lines>90</Lines>
  <Paragraphs>25</Paragraphs>
  <ScaleCrop>false</ScaleCrop>
  <Company/>
  <LinksUpToDate>false</LinksUpToDate>
  <CharactersWithSpaces>12829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1171</cp:revision>
  <cp:lastPrinted>2022-09-30T11:23:00Z</cp:lastPrinted>
  <dcterms:created xsi:type="dcterms:W3CDTF">2024-02-13T15:42:00Z</dcterms:created>
  <dcterms:modified xsi:type="dcterms:W3CDTF">2024-10-07T10:33:00Z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